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top w:w="40" w:type="dxa"/>
          <w:left w:w="60" w:type="dxa"/>
          <w:bottom w:w="40" w:type="dxa"/>
          <w:right w:w="60" w:type="dxa"/>
        </w:tblCellMar>
        <w:tblLook w:val="0000" w:firstRow="0" w:lastRow="0" w:firstColumn="0" w:lastColumn="0" w:noHBand="0" w:noVBand="0"/>
      </w:tblPr>
      <w:tblGrid>
        <w:gridCol w:w="3670"/>
        <w:gridCol w:w="3670"/>
        <w:gridCol w:w="3670"/>
        <w:gridCol w:w="3670"/>
      </w:tblGrid>
      <w:tr w:rsidR="007A3F78" w:rsidRPr="006E7DE1" w14:paraId="0EC0830D" w14:textId="77777777" w:rsidTr="007A3F78">
        <w:trPr>
          <w:tblHeader/>
        </w:trPr>
        <w:tc>
          <w:tcPr>
            <w:tcW w:w="3670" w:type="dxa"/>
            <w:vAlign w:val="bottom"/>
          </w:tcPr>
          <w:p w14:paraId="79C84C86" w14:textId="77777777" w:rsidR="007A3F78" w:rsidRPr="006E7DE1" w:rsidRDefault="007A3F78" w:rsidP="00E807F7">
            <w:pPr>
              <w:rPr>
                <w:b/>
                <w:color w:val="993366"/>
              </w:rPr>
            </w:pPr>
            <w:r w:rsidRPr="006E7DE1">
              <w:rPr>
                <w:b/>
                <w:color w:val="993366"/>
              </w:rPr>
              <w:t>Query no.</w:t>
            </w:r>
          </w:p>
        </w:tc>
        <w:tc>
          <w:tcPr>
            <w:tcW w:w="3670" w:type="dxa"/>
            <w:vAlign w:val="bottom"/>
          </w:tcPr>
          <w:p w14:paraId="142CBA2D" w14:textId="77777777" w:rsidR="007A3F78" w:rsidRPr="006E7DE1" w:rsidRDefault="007A3F78" w:rsidP="00E807F7">
            <w:pPr>
              <w:rPr>
                <w:b/>
                <w:color w:val="993366"/>
              </w:rPr>
            </w:pPr>
            <w:r w:rsidRPr="006E7DE1">
              <w:rPr>
                <w:b/>
                <w:color w:val="993366"/>
              </w:rPr>
              <w:t>Query scope (i.e. the source text it refers to)</w:t>
            </w:r>
          </w:p>
        </w:tc>
        <w:tc>
          <w:tcPr>
            <w:tcW w:w="3670" w:type="dxa"/>
            <w:vAlign w:val="bottom"/>
          </w:tcPr>
          <w:p w14:paraId="12EF0FD1" w14:textId="77777777" w:rsidR="007A3F78" w:rsidRPr="006E7DE1" w:rsidRDefault="007A3F78" w:rsidP="00E807F7">
            <w:pPr>
              <w:rPr>
                <w:b/>
                <w:color w:val="993366"/>
              </w:rPr>
            </w:pPr>
            <w:r w:rsidRPr="006E7DE1">
              <w:rPr>
                <w:b/>
                <w:color w:val="993366"/>
              </w:rPr>
              <w:t>Query text</w:t>
            </w:r>
          </w:p>
        </w:tc>
        <w:tc>
          <w:tcPr>
            <w:tcW w:w="3670" w:type="dxa"/>
            <w:vAlign w:val="bottom"/>
          </w:tcPr>
          <w:p w14:paraId="783E72A1" w14:textId="77777777" w:rsidR="007A3F78" w:rsidRPr="006E7DE1" w:rsidRDefault="007A3F78" w:rsidP="00E807F7">
            <w:pPr>
              <w:rPr>
                <w:b/>
                <w:color w:val="993366"/>
              </w:rPr>
            </w:pPr>
            <w:r w:rsidRPr="006E7DE1">
              <w:rPr>
                <w:b/>
                <w:color w:val="993366"/>
              </w:rPr>
              <w:t>Your answer</w:t>
            </w:r>
          </w:p>
        </w:tc>
      </w:tr>
      <w:tr w:rsidR="007A3F78" w:rsidRPr="006E7DE1" w14:paraId="3EDE06EC" w14:textId="77777777" w:rsidTr="00E807F7">
        <w:tc>
          <w:tcPr>
            <w:tcW w:w="3670" w:type="dxa"/>
            <w:shd w:val="clear" w:color="auto" w:fill="FFFFFF" w:themeFill="background1"/>
          </w:tcPr>
          <w:p w14:paraId="0A70473E" w14:textId="77777777" w:rsidR="007A3F78" w:rsidRPr="006E7DE1" w:rsidRDefault="007A3F78" w:rsidP="00E807F7">
            <w:r w:rsidRPr="006E7DE1">
              <w:t>CE1</w:t>
            </w:r>
          </w:p>
        </w:tc>
        <w:tc>
          <w:tcPr>
            <w:tcW w:w="3670" w:type="dxa"/>
            <w:shd w:val="clear" w:color="auto" w:fill="FFFFFF" w:themeFill="background1"/>
          </w:tcPr>
          <w:p w14:paraId="1069CDDF" w14:textId="77777777" w:rsidR="007A3F78" w:rsidRPr="006E7DE1" w:rsidRDefault="007A3F78" w:rsidP="00E807F7">
            <w:r w:rsidRPr="006E7DE1">
              <w:t>Evidence and methods required to evaluate the impact for patients who use social prescribing: a rapid systematic review and qualitative interviews</w:t>
            </w:r>
          </w:p>
        </w:tc>
        <w:tc>
          <w:tcPr>
            <w:tcW w:w="3670" w:type="dxa"/>
            <w:shd w:val="clear" w:color="auto" w:fill="FFFFFF" w:themeFill="background1"/>
          </w:tcPr>
          <w:p w14:paraId="460BAE44" w14:textId="77777777" w:rsidR="007A3F78" w:rsidRPr="006E7DE1" w:rsidRDefault="007A3F78" w:rsidP="00E807F7">
            <w:r w:rsidRPr="006E7DE1">
              <w:rPr>
                <w:b/>
              </w:rPr>
              <w:t>Main title</w:t>
            </w:r>
          </w:p>
          <w:p w14:paraId="492940C4" w14:textId="77777777" w:rsidR="007A3F78" w:rsidRPr="006E7DE1" w:rsidRDefault="007A3F78" w:rsidP="00E807F7">
            <w:r w:rsidRPr="006E7DE1">
              <w:t>Please could you advise if your report contains patient data? If so, please let us know if you are happy for the following standard text to be inserted in the Acknowledgements section of your report:</w:t>
            </w:r>
          </w:p>
          <w:p w14:paraId="4EA685C8" w14:textId="77777777" w:rsidR="007A3F78" w:rsidRPr="006E7DE1" w:rsidRDefault="007A3F78" w:rsidP="00E807F7">
            <w:r w:rsidRPr="006E7DE1">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tc>
        <w:tc>
          <w:tcPr>
            <w:tcW w:w="3670" w:type="dxa"/>
            <w:shd w:val="clear" w:color="auto" w:fill="FFFFFF" w:themeFill="background1"/>
          </w:tcPr>
          <w:p w14:paraId="656716AE" w14:textId="3FF4BEE8" w:rsidR="007A3F78" w:rsidRPr="006E7DE1" w:rsidRDefault="00DC2002" w:rsidP="00E807F7">
            <w:r w:rsidRPr="006E7DE1">
              <w:t xml:space="preserve">There are no patient data. Anonymised qualitative interviews were conducted with service providers. </w:t>
            </w:r>
          </w:p>
        </w:tc>
      </w:tr>
      <w:tr w:rsidR="007A3F78" w:rsidRPr="006E7DE1" w14:paraId="2BFA7F9C" w14:textId="77777777" w:rsidTr="00E807F7">
        <w:tc>
          <w:tcPr>
            <w:tcW w:w="3670" w:type="dxa"/>
            <w:shd w:val="clear" w:color="auto" w:fill="FFFFFF" w:themeFill="background1"/>
          </w:tcPr>
          <w:p w14:paraId="66BC7349" w14:textId="77777777" w:rsidR="007A3F78" w:rsidRPr="006E7DE1" w:rsidRDefault="007A3F78" w:rsidP="00E807F7">
            <w:r w:rsidRPr="006E7DE1">
              <w:t>CE2</w:t>
            </w:r>
          </w:p>
        </w:tc>
        <w:tc>
          <w:tcPr>
            <w:tcW w:w="3670" w:type="dxa"/>
            <w:shd w:val="clear" w:color="auto" w:fill="FFFFFF" w:themeFill="background1"/>
          </w:tcPr>
          <w:p w14:paraId="669F9268" w14:textId="77777777" w:rsidR="007A3F78" w:rsidRPr="006E7DE1" w:rsidRDefault="007A3F78" w:rsidP="00E807F7">
            <w:r w:rsidRPr="006E7DE1">
              <w:t>Evidence and methods required to evaluate the impact for patients who use social prescribing: a rapid systematic review and qualitative interviews</w:t>
            </w:r>
          </w:p>
        </w:tc>
        <w:tc>
          <w:tcPr>
            <w:tcW w:w="3670" w:type="dxa"/>
            <w:shd w:val="clear" w:color="auto" w:fill="FFFFFF" w:themeFill="background1"/>
          </w:tcPr>
          <w:p w14:paraId="12C08649" w14:textId="77777777" w:rsidR="007A3F78" w:rsidRPr="006E7DE1" w:rsidRDefault="007A3F78" w:rsidP="00E807F7">
            <w:r w:rsidRPr="006E7DE1">
              <w:rPr>
                <w:b/>
              </w:rPr>
              <w:t>Main title</w:t>
            </w:r>
          </w:p>
          <w:p w14:paraId="7EEC6493" w14:textId="77777777" w:rsidR="007A3F78" w:rsidRPr="006E7DE1" w:rsidRDefault="007A3F78" w:rsidP="00E807F7">
            <w:r w:rsidRPr="006E7DE1">
              <w:t xml:space="preserve">Please let us know of any dual publications that you have submitted to any other journals or are preparing for submission at this time. </w:t>
            </w:r>
          </w:p>
          <w:p w14:paraId="4DDB553C" w14:textId="77777777" w:rsidR="007A3F78" w:rsidRPr="006E7DE1" w:rsidRDefault="007A3F78" w:rsidP="00E807F7">
            <w:r w:rsidRPr="006E7DE1">
              <w:t xml:space="preserve">If copyright permission is required for any reproduced material from your dual </w:t>
            </w:r>
            <w:r w:rsidRPr="006E7DE1">
              <w:lastRenderedPageBreak/>
              <w:t>publications, please seek this as early as possible to avoid any delays.</w:t>
            </w:r>
          </w:p>
        </w:tc>
        <w:tc>
          <w:tcPr>
            <w:tcW w:w="3670" w:type="dxa"/>
            <w:shd w:val="clear" w:color="auto" w:fill="FFFFFF" w:themeFill="background1"/>
          </w:tcPr>
          <w:p w14:paraId="7261C61F" w14:textId="077E229D" w:rsidR="007A3F78" w:rsidRPr="006E7DE1" w:rsidRDefault="00DC2002" w:rsidP="00E807F7">
            <w:r w:rsidRPr="006E7DE1">
              <w:lastRenderedPageBreak/>
              <w:t xml:space="preserve">We will be working on the manuscript and we will let you know of dual publications in the future. Nothing to report in the meantime. </w:t>
            </w:r>
          </w:p>
        </w:tc>
      </w:tr>
      <w:tr w:rsidR="007A3F78" w:rsidRPr="006E7DE1" w14:paraId="2840BBC0" w14:textId="77777777" w:rsidTr="00E807F7">
        <w:tc>
          <w:tcPr>
            <w:tcW w:w="3670" w:type="dxa"/>
            <w:shd w:val="clear" w:color="auto" w:fill="FFFFFF" w:themeFill="background1"/>
          </w:tcPr>
          <w:p w14:paraId="43FE5053" w14:textId="77777777" w:rsidR="007A3F78" w:rsidRPr="006E7DE1" w:rsidRDefault="007A3F78" w:rsidP="00E807F7">
            <w:r w:rsidRPr="006E7DE1">
              <w:t>CE3</w:t>
            </w:r>
          </w:p>
        </w:tc>
        <w:tc>
          <w:tcPr>
            <w:tcW w:w="3670" w:type="dxa"/>
            <w:shd w:val="clear" w:color="auto" w:fill="FFFFFF" w:themeFill="background1"/>
          </w:tcPr>
          <w:p w14:paraId="0E5C5307" w14:textId="0CC1B0B8" w:rsidR="007A3F78" w:rsidRPr="006E7DE1" w:rsidRDefault="004C6630" w:rsidP="00E807F7">
            <w:r w:rsidRPr="006E7DE1">
              <w:t>Rider on responsibility</w:t>
            </w:r>
          </w:p>
        </w:tc>
        <w:tc>
          <w:tcPr>
            <w:tcW w:w="3670" w:type="dxa"/>
            <w:shd w:val="clear" w:color="auto" w:fill="FFFFFF" w:themeFill="background1"/>
          </w:tcPr>
          <w:p w14:paraId="06E9E2FA" w14:textId="77777777" w:rsidR="007A3F78" w:rsidRPr="006E7DE1" w:rsidRDefault="007A3F78" w:rsidP="00E807F7">
            <w:r w:rsidRPr="006E7DE1">
              <w:rPr>
                <w:b/>
              </w:rPr>
              <w:t>Main title</w:t>
            </w:r>
          </w:p>
          <w:p w14:paraId="55B54379" w14:textId="77777777" w:rsidR="007A3F78" w:rsidRPr="006E7DE1" w:rsidRDefault="007A3F78" w:rsidP="00E807F7">
            <w:r w:rsidRPr="006E7DE1">
              <w:t>The ‘rider on responsibility’ text has been deleted from the title page as the required NIHR text will be present on the imprint page as standard; OK?</w:t>
            </w:r>
          </w:p>
        </w:tc>
        <w:tc>
          <w:tcPr>
            <w:tcW w:w="3670" w:type="dxa"/>
            <w:shd w:val="clear" w:color="auto" w:fill="FFFFFF" w:themeFill="background1"/>
          </w:tcPr>
          <w:p w14:paraId="25EA4AB5" w14:textId="379DB08A" w:rsidR="007A3F78" w:rsidRPr="006E7DE1" w:rsidRDefault="00DC2002" w:rsidP="00E807F7">
            <w:r w:rsidRPr="006E7DE1">
              <w:t>OK</w:t>
            </w:r>
          </w:p>
        </w:tc>
      </w:tr>
      <w:tr w:rsidR="007A3F78" w:rsidRPr="006E7DE1" w14:paraId="2D1EB830" w14:textId="77777777" w:rsidTr="00E807F7">
        <w:tc>
          <w:tcPr>
            <w:tcW w:w="3670" w:type="dxa"/>
            <w:shd w:val="clear" w:color="auto" w:fill="FFFFFF" w:themeFill="background1"/>
          </w:tcPr>
          <w:p w14:paraId="566F7EDA" w14:textId="77777777" w:rsidR="007A3F78" w:rsidRPr="006E7DE1" w:rsidRDefault="007A3F78" w:rsidP="00E807F7">
            <w:r w:rsidRPr="006E7DE1">
              <w:t>CE4</w:t>
            </w:r>
          </w:p>
        </w:tc>
        <w:tc>
          <w:tcPr>
            <w:tcW w:w="3670" w:type="dxa"/>
            <w:shd w:val="clear" w:color="auto" w:fill="FFFFFF" w:themeFill="background1"/>
          </w:tcPr>
          <w:p w14:paraId="0E6263B0" w14:textId="77777777" w:rsidR="007A3F78" w:rsidRPr="006E7DE1" w:rsidRDefault="007A3F78" w:rsidP="00E807F7">
            <w:r w:rsidRPr="006E7DE1">
              <w:t>Abimbola Ayorinde</w:t>
            </w:r>
          </w:p>
        </w:tc>
        <w:tc>
          <w:tcPr>
            <w:tcW w:w="3670" w:type="dxa"/>
            <w:shd w:val="clear" w:color="auto" w:fill="FFFFFF" w:themeFill="background1"/>
          </w:tcPr>
          <w:p w14:paraId="6F971F64" w14:textId="77777777" w:rsidR="007A3F78" w:rsidRPr="006E7DE1" w:rsidRDefault="007A3F78" w:rsidP="00E807F7">
            <w:r w:rsidRPr="006E7DE1">
              <w:rPr>
                <w:b/>
              </w:rPr>
              <w:t>List of authors</w:t>
            </w:r>
          </w:p>
          <w:p w14:paraId="139C31F9" w14:textId="77777777" w:rsidR="007A3F78" w:rsidRPr="006E7DE1" w:rsidRDefault="007A3F78" w:rsidP="00E807F7">
            <w:r w:rsidRPr="006E7DE1">
              <w:t>‘Abimbola Ayorinde’ is ‘Ayorinde Abimbola’ on the Order of authors form. Please let us know which version should be used in the report.</w:t>
            </w:r>
          </w:p>
        </w:tc>
        <w:tc>
          <w:tcPr>
            <w:tcW w:w="3670" w:type="dxa"/>
            <w:shd w:val="clear" w:color="auto" w:fill="FFFFFF" w:themeFill="background1"/>
          </w:tcPr>
          <w:p w14:paraId="6A35CDA2" w14:textId="369F3D6B" w:rsidR="007A3F78" w:rsidRPr="006E7DE1" w:rsidRDefault="00DC2002" w:rsidP="00E807F7">
            <w:r w:rsidRPr="006E7DE1">
              <w:t>Abimbola Ayorinde</w:t>
            </w:r>
          </w:p>
        </w:tc>
      </w:tr>
      <w:tr w:rsidR="007A3F78" w:rsidRPr="006E7DE1" w14:paraId="03A25979" w14:textId="77777777" w:rsidTr="00E807F7">
        <w:tc>
          <w:tcPr>
            <w:tcW w:w="3670" w:type="dxa"/>
            <w:shd w:val="clear" w:color="auto" w:fill="FFFFFF" w:themeFill="background1"/>
          </w:tcPr>
          <w:p w14:paraId="0E8CD857" w14:textId="77777777" w:rsidR="007A3F78" w:rsidRPr="006E7DE1" w:rsidRDefault="007A3F78" w:rsidP="00E807F7">
            <w:r w:rsidRPr="006E7DE1">
              <w:t>CE5</w:t>
            </w:r>
          </w:p>
        </w:tc>
        <w:tc>
          <w:tcPr>
            <w:tcW w:w="3670" w:type="dxa"/>
            <w:shd w:val="clear" w:color="auto" w:fill="FFFFFF" w:themeFill="background1"/>
          </w:tcPr>
          <w:p w14:paraId="4C543F59" w14:textId="77777777" w:rsidR="007A3F78" w:rsidRPr="006E7DE1" w:rsidRDefault="007A3F78" w:rsidP="00E807F7">
            <w:r w:rsidRPr="006E7DE1">
              <w:t>Monash University, Melbourne, Victoria, Australia</w:t>
            </w:r>
          </w:p>
        </w:tc>
        <w:tc>
          <w:tcPr>
            <w:tcW w:w="3670" w:type="dxa"/>
            <w:shd w:val="clear" w:color="auto" w:fill="FFFFFF" w:themeFill="background1"/>
          </w:tcPr>
          <w:p w14:paraId="570F0695" w14:textId="77777777" w:rsidR="007A3F78" w:rsidRPr="006E7DE1" w:rsidRDefault="007A3F78" w:rsidP="00E807F7">
            <w:r w:rsidRPr="006E7DE1">
              <w:rPr>
                <w:b/>
              </w:rPr>
              <w:t>Affiliations</w:t>
            </w:r>
          </w:p>
          <w:p w14:paraId="767C6661" w14:textId="77777777" w:rsidR="007A3F78" w:rsidRPr="006E7DE1" w:rsidRDefault="007A3F78" w:rsidP="00E807F7">
            <w:r w:rsidRPr="006E7DE1">
              <w:t>Please provide a department/school for this affiliation, as required by NIHR Journals Library style.</w:t>
            </w:r>
          </w:p>
        </w:tc>
        <w:tc>
          <w:tcPr>
            <w:tcW w:w="3670" w:type="dxa"/>
            <w:shd w:val="clear" w:color="auto" w:fill="FFFFFF" w:themeFill="background1"/>
          </w:tcPr>
          <w:p w14:paraId="1D7098CB" w14:textId="5AFDB776" w:rsidR="007A3F78" w:rsidRPr="006E7DE1" w:rsidRDefault="000B66BF" w:rsidP="00E807F7">
            <w:r>
              <w:t xml:space="preserve">School of Public Health and Prevention Medicine, Monash University, </w:t>
            </w:r>
            <w:r w:rsidRPr="006E7DE1">
              <w:t>Melbourne, Victoria, Australia</w:t>
            </w:r>
          </w:p>
        </w:tc>
      </w:tr>
      <w:tr w:rsidR="007A3F78" w:rsidRPr="006E7DE1" w14:paraId="16976173" w14:textId="77777777" w:rsidTr="00E807F7">
        <w:tc>
          <w:tcPr>
            <w:tcW w:w="3670" w:type="dxa"/>
            <w:shd w:val="clear" w:color="auto" w:fill="FFFFFF" w:themeFill="background1"/>
          </w:tcPr>
          <w:p w14:paraId="064F3381" w14:textId="77777777" w:rsidR="007A3F78" w:rsidRPr="006E7DE1" w:rsidRDefault="007A3F78" w:rsidP="00E807F7">
            <w:r w:rsidRPr="006E7DE1">
              <w:t>CE6</w:t>
            </w:r>
          </w:p>
        </w:tc>
        <w:tc>
          <w:tcPr>
            <w:tcW w:w="3670" w:type="dxa"/>
            <w:shd w:val="clear" w:color="auto" w:fill="FFFFFF" w:themeFill="background1"/>
          </w:tcPr>
          <w:p w14:paraId="27778659" w14:textId="77777777" w:rsidR="007A3F78" w:rsidRPr="006E7DE1" w:rsidRDefault="007A3F78" w:rsidP="00E807F7">
            <w:r w:rsidRPr="006E7DE1">
              <w:t xml:space="preserve">Amy Grove reports funding from the National Institute for Health Research (NIHR) Advanced Fellowship Programme (reference 300060). </w:t>
            </w:r>
          </w:p>
        </w:tc>
        <w:tc>
          <w:tcPr>
            <w:tcW w:w="3670" w:type="dxa"/>
            <w:shd w:val="clear" w:color="auto" w:fill="FFFFFF" w:themeFill="background1"/>
          </w:tcPr>
          <w:p w14:paraId="2F69DDCC" w14:textId="77777777" w:rsidR="007A3F78" w:rsidRPr="006E7DE1" w:rsidRDefault="007A3F78" w:rsidP="00E807F7">
            <w:r w:rsidRPr="006E7DE1">
              <w:rPr>
                <w:b/>
              </w:rPr>
              <w:t>Declared competing interests of authors</w:t>
            </w:r>
          </w:p>
          <w:p w14:paraId="0B6EB04E" w14:textId="77777777" w:rsidR="007A3F78" w:rsidRPr="006E7DE1" w:rsidRDefault="007A3F78" w:rsidP="00E807F7">
            <w:r w:rsidRPr="006E7DE1">
              <w:t>This text has been removed from the funding section and added to the declared competing interests of authors, as required. Please resupply Amy Grove’s ICMJE form with this declaration included.</w:t>
            </w:r>
          </w:p>
        </w:tc>
        <w:tc>
          <w:tcPr>
            <w:tcW w:w="3670" w:type="dxa"/>
            <w:shd w:val="clear" w:color="auto" w:fill="FFFFFF" w:themeFill="background1"/>
          </w:tcPr>
          <w:p w14:paraId="306E67F8" w14:textId="1AFEC7C0" w:rsidR="007A3F78" w:rsidRPr="006E7DE1" w:rsidRDefault="00821D0B" w:rsidP="00E807F7">
            <w:r w:rsidRPr="006E7DE1">
              <w:t xml:space="preserve">Please find attached </w:t>
            </w:r>
            <w:r w:rsidR="00A62273" w:rsidRPr="006E7DE1">
              <w:t xml:space="preserve"> </w:t>
            </w:r>
          </w:p>
        </w:tc>
      </w:tr>
      <w:tr w:rsidR="007A3F78" w:rsidRPr="006E7DE1" w14:paraId="7652F1C8" w14:textId="77777777" w:rsidTr="00E807F7">
        <w:tc>
          <w:tcPr>
            <w:tcW w:w="3670" w:type="dxa"/>
            <w:shd w:val="clear" w:color="auto" w:fill="FFFFFF" w:themeFill="background1"/>
          </w:tcPr>
          <w:p w14:paraId="48822FC6" w14:textId="77777777" w:rsidR="007A3F78" w:rsidRPr="006E7DE1" w:rsidRDefault="007A3F78" w:rsidP="00E807F7">
            <w:r w:rsidRPr="006E7DE1">
              <w:t>CE7</w:t>
            </w:r>
          </w:p>
        </w:tc>
        <w:tc>
          <w:tcPr>
            <w:tcW w:w="3670" w:type="dxa"/>
            <w:shd w:val="clear" w:color="auto" w:fill="FFFFFF" w:themeFill="background1"/>
          </w:tcPr>
          <w:p w14:paraId="456FA535" w14:textId="77777777" w:rsidR="007A3F78" w:rsidRPr="006E7DE1" w:rsidRDefault="007A3F78" w:rsidP="00E807F7">
            <w:r w:rsidRPr="006E7DE1">
              <w:t>Adam Briggs reports that part of his salary was part funded by the NIHR Applied Research Collaboration West Midlands.</w:t>
            </w:r>
          </w:p>
        </w:tc>
        <w:tc>
          <w:tcPr>
            <w:tcW w:w="3670" w:type="dxa"/>
            <w:shd w:val="clear" w:color="auto" w:fill="FFFFFF" w:themeFill="background1"/>
          </w:tcPr>
          <w:p w14:paraId="6721B9C5" w14:textId="77777777" w:rsidR="007A3F78" w:rsidRPr="006E7DE1" w:rsidRDefault="007A3F78" w:rsidP="00E807F7">
            <w:r w:rsidRPr="006E7DE1">
              <w:rPr>
                <w:b/>
              </w:rPr>
              <w:t>Declared competing interests of authors</w:t>
            </w:r>
          </w:p>
          <w:p w14:paraId="13E09A67" w14:textId="77777777" w:rsidR="007A3F78" w:rsidRPr="006E7DE1" w:rsidRDefault="007A3F78" w:rsidP="00E807F7">
            <w:r w:rsidRPr="006E7DE1">
              <w:t>Text added to match that on the ICMJE form; OK?</w:t>
            </w:r>
          </w:p>
        </w:tc>
        <w:tc>
          <w:tcPr>
            <w:tcW w:w="3670" w:type="dxa"/>
            <w:shd w:val="clear" w:color="auto" w:fill="FFFFFF" w:themeFill="background1"/>
          </w:tcPr>
          <w:p w14:paraId="2A90211C" w14:textId="374A5DF5" w:rsidR="007A3F78" w:rsidRPr="006E7DE1" w:rsidRDefault="00A62273" w:rsidP="00E807F7">
            <w:r w:rsidRPr="006E7DE1">
              <w:t xml:space="preserve">OK </w:t>
            </w:r>
          </w:p>
        </w:tc>
      </w:tr>
      <w:tr w:rsidR="007A3F78" w:rsidRPr="006E7DE1" w14:paraId="38AFA9A8" w14:textId="77777777" w:rsidTr="00E807F7">
        <w:tc>
          <w:tcPr>
            <w:tcW w:w="3670" w:type="dxa"/>
            <w:shd w:val="clear" w:color="auto" w:fill="FFFFFF" w:themeFill="background1"/>
          </w:tcPr>
          <w:p w14:paraId="671271DA" w14:textId="77777777" w:rsidR="007A3F78" w:rsidRPr="006E7DE1" w:rsidRDefault="007A3F78" w:rsidP="00E807F7">
            <w:r w:rsidRPr="006E7DE1">
              <w:t>CE8</w:t>
            </w:r>
          </w:p>
        </w:tc>
        <w:tc>
          <w:tcPr>
            <w:tcW w:w="3670" w:type="dxa"/>
            <w:shd w:val="clear" w:color="auto" w:fill="FFFFFF" w:themeFill="background1"/>
          </w:tcPr>
          <w:p w14:paraId="49A69D20" w14:textId="77777777" w:rsidR="007A3F78" w:rsidRPr="006E7DE1" w:rsidRDefault="007A3F78" w:rsidP="00E807F7">
            <w:r w:rsidRPr="006E7DE1">
              <w:t xml:space="preserve">Aileen Clarke declares former membership of the NIHR Health </w:t>
            </w:r>
            <w:r w:rsidRPr="006E7DE1">
              <w:lastRenderedPageBreak/>
              <w:t>Technology Assessment Editorial Board (2009–16).</w:t>
            </w:r>
          </w:p>
        </w:tc>
        <w:tc>
          <w:tcPr>
            <w:tcW w:w="3670" w:type="dxa"/>
            <w:shd w:val="clear" w:color="auto" w:fill="FFFFFF" w:themeFill="background1"/>
          </w:tcPr>
          <w:p w14:paraId="17E6A1CE" w14:textId="77777777" w:rsidR="007A3F78" w:rsidRPr="006E7DE1" w:rsidRDefault="007A3F78" w:rsidP="00E807F7">
            <w:r w:rsidRPr="006E7DE1">
              <w:rPr>
                <w:b/>
              </w:rPr>
              <w:lastRenderedPageBreak/>
              <w:t>Declared competing interests of authors</w:t>
            </w:r>
          </w:p>
          <w:p w14:paraId="05DA12C3" w14:textId="77777777" w:rsidR="007A3F78" w:rsidRPr="006E7DE1" w:rsidRDefault="007A3F78" w:rsidP="00E807F7">
            <w:r w:rsidRPr="006E7DE1">
              <w:lastRenderedPageBreak/>
              <w:t>Text added to ensure that former NIHR Journals Library editorial board membership is declared as required. Please confirm that this is correct and, if so, resupply Aileen Clarke’s ICMJE form with this declaration included.</w:t>
            </w:r>
          </w:p>
        </w:tc>
        <w:tc>
          <w:tcPr>
            <w:tcW w:w="3670" w:type="dxa"/>
            <w:shd w:val="clear" w:color="auto" w:fill="FFFFFF" w:themeFill="background1"/>
          </w:tcPr>
          <w:p w14:paraId="1A0E7BCA" w14:textId="66D6A711" w:rsidR="007A3F78" w:rsidRPr="006E7DE1" w:rsidRDefault="00896A3D" w:rsidP="00E807F7">
            <w:r w:rsidRPr="006E7DE1">
              <w:lastRenderedPageBreak/>
              <w:t>OK</w:t>
            </w:r>
          </w:p>
        </w:tc>
      </w:tr>
      <w:tr w:rsidR="007A3F78" w:rsidRPr="006E7DE1" w14:paraId="1B9D1683" w14:textId="77777777" w:rsidTr="00E807F7">
        <w:tc>
          <w:tcPr>
            <w:tcW w:w="3670" w:type="dxa"/>
            <w:shd w:val="clear" w:color="auto" w:fill="FFFFFF" w:themeFill="background1"/>
          </w:tcPr>
          <w:p w14:paraId="460C717D" w14:textId="77777777" w:rsidR="007A3F78" w:rsidRPr="006E7DE1" w:rsidRDefault="007A3F78" w:rsidP="00E807F7">
            <w:r w:rsidRPr="006E7DE1">
              <w:t>CE9</w:t>
            </w:r>
          </w:p>
        </w:tc>
        <w:tc>
          <w:tcPr>
            <w:tcW w:w="3670" w:type="dxa"/>
            <w:shd w:val="clear" w:color="auto" w:fill="FFFFFF" w:themeFill="background1"/>
          </w:tcPr>
          <w:p w14:paraId="666AB1FB" w14:textId="77777777" w:rsidR="007A3F78" w:rsidRPr="006E7DE1" w:rsidRDefault="007A3F78" w:rsidP="00E807F7">
            <w:r w:rsidRPr="006E7DE1">
              <w:t>Abstract</w:t>
            </w:r>
          </w:p>
        </w:tc>
        <w:tc>
          <w:tcPr>
            <w:tcW w:w="3670" w:type="dxa"/>
            <w:shd w:val="clear" w:color="auto" w:fill="FFFFFF" w:themeFill="background1"/>
          </w:tcPr>
          <w:p w14:paraId="263AE7C4" w14:textId="77777777" w:rsidR="007A3F78" w:rsidRPr="006E7DE1" w:rsidRDefault="007A3F78" w:rsidP="00E807F7">
            <w:r w:rsidRPr="006E7DE1">
              <w:rPr>
                <w:b/>
              </w:rPr>
              <w:t>Abstract</w:t>
            </w:r>
          </w:p>
          <w:p w14:paraId="3CDA0E2A" w14:textId="77777777" w:rsidR="007A3F78" w:rsidRPr="006E7DE1" w:rsidRDefault="007A3F78" w:rsidP="00E807F7">
            <w:r w:rsidRPr="006E7DE1">
              <w:t>Can a ‘Data sources’ abstract section be supplied for PRISMA compliance?</w:t>
            </w:r>
          </w:p>
          <w:p w14:paraId="145E316F" w14:textId="77777777" w:rsidR="007A3F78" w:rsidRPr="006E7DE1" w:rsidRDefault="007A3F78" w:rsidP="00E807F7"/>
          <w:p w14:paraId="7C9B306F" w14:textId="77777777" w:rsidR="007A3F78" w:rsidRPr="006E7DE1" w:rsidRDefault="007A3F78" w:rsidP="00E807F7">
            <w:r w:rsidRPr="006E7DE1">
              <w:rPr>
                <w:i/>
              </w:rPr>
              <w:t xml:space="preserve">Data sources </w:t>
            </w:r>
          </w:p>
          <w:p w14:paraId="689E0C9B" w14:textId="77777777" w:rsidR="007A3F78" w:rsidRPr="006E7DE1" w:rsidRDefault="007A3F78" w:rsidP="00E807F7">
            <w:r w:rsidRPr="006E7DE1">
              <w:t>Describes the databases searched (list by name) and the time periods over which the searches were conducted.</w:t>
            </w:r>
          </w:p>
        </w:tc>
        <w:tc>
          <w:tcPr>
            <w:tcW w:w="3670" w:type="dxa"/>
            <w:shd w:val="clear" w:color="auto" w:fill="FFFFFF" w:themeFill="background1"/>
          </w:tcPr>
          <w:p w14:paraId="74FB8D1E" w14:textId="77777777" w:rsidR="007A3F78" w:rsidRPr="006E7DE1" w:rsidRDefault="00821D0B" w:rsidP="00E807F7">
            <w:pPr>
              <w:rPr>
                <w:szCs w:val="20"/>
              </w:rPr>
            </w:pPr>
            <w:r w:rsidRPr="006E7DE1">
              <w:t xml:space="preserve">Data sources are now added to the abstract: </w:t>
            </w:r>
            <w:r w:rsidRPr="006E7DE1">
              <w:rPr>
                <w:i/>
                <w:iCs/>
                <w:color w:val="000000" w:themeColor="text1"/>
                <w:szCs w:val="20"/>
              </w:rPr>
              <w:t>Data sources included MEDLINE ALL (Ovid) and the first 100 hits in Google that were searched from inception up to February 2019</w:t>
            </w:r>
            <w:r w:rsidR="00A62273" w:rsidRPr="006E7DE1">
              <w:rPr>
                <w:szCs w:val="20"/>
              </w:rPr>
              <w:t xml:space="preserve"> </w:t>
            </w:r>
          </w:p>
          <w:p w14:paraId="125680EF" w14:textId="1BBF6250" w:rsidR="00821D0B" w:rsidRPr="006E7DE1" w:rsidRDefault="00821D0B" w:rsidP="00E807F7">
            <w:r w:rsidRPr="006E7DE1">
              <w:t xml:space="preserve">Please note that the abstract word count changed to </w:t>
            </w:r>
            <w:r w:rsidR="002D6E72" w:rsidRPr="006E7DE1">
              <w:t>529</w:t>
            </w:r>
            <w:r w:rsidRPr="006E7DE1">
              <w:t xml:space="preserve"> following this update</w:t>
            </w:r>
            <w:r w:rsidR="002D6E72" w:rsidRPr="006E7DE1">
              <w:t xml:space="preserve"> and CE11</w:t>
            </w:r>
            <w:r w:rsidRPr="006E7DE1">
              <w:t xml:space="preserve">. </w:t>
            </w:r>
          </w:p>
        </w:tc>
      </w:tr>
      <w:tr w:rsidR="007A3F78" w:rsidRPr="006E7DE1" w14:paraId="5E5A694C" w14:textId="77777777" w:rsidTr="00E807F7">
        <w:tc>
          <w:tcPr>
            <w:tcW w:w="3670" w:type="dxa"/>
            <w:shd w:val="clear" w:color="auto" w:fill="FFFFFF" w:themeFill="background1"/>
          </w:tcPr>
          <w:p w14:paraId="74755037" w14:textId="77777777" w:rsidR="007A3F78" w:rsidRPr="006E7DE1" w:rsidRDefault="007A3F78" w:rsidP="00E807F7">
            <w:r w:rsidRPr="006E7DE1">
              <w:t>CE10</w:t>
            </w:r>
          </w:p>
        </w:tc>
        <w:tc>
          <w:tcPr>
            <w:tcW w:w="3670" w:type="dxa"/>
            <w:shd w:val="clear" w:color="auto" w:fill="FFFFFF" w:themeFill="background1"/>
          </w:tcPr>
          <w:p w14:paraId="539349C3" w14:textId="77777777" w:rsidR="007A3F78" w:rsidRPr="006E7DE1" w:rsidRDefault="007A3F78" w:rsidP="00E807F7">
            <w:r w:rsidRPr="006E7DE1">
              <w:t xml:space="preserve">health and other professionals </w:t>
            </w:r>
          </w:p>
        </w:tc>
        <w:tc>
          <w:tcPr>
            <w:tcW w:w="3670" w:type="dxa"/>
            <w:shd w:val="clear" w:color="auto" w:fill="FFFFFF" w:themeFill="background1"/>
          </w:tcPr>
          <w:p w14:paraId="54819A60" w14:textId="77777777" w:rsidR="007A3F78" w:rsidRPr="006E7DE1" w:rsidRDefault="007A3F78" w:rsidP="00E807F7">
            <w:r w:rsidRPr="006E7DE1">
              <w:rPr>
                <w:b/>
              </w:rPr>
              <w:t>Abstract, Background</w:t>
            </w:r>
          </w:p>
          <w:p w14:paraId="0B0C3B3B" w14:textId="77777777" w:rsidR="007A3F78" w:rsidRPr="006E7DE1" w:rsidRDefault="007A3F78" w:rsidP="00E807F7">
            <w:r w:rsidRPr="006E7DE1">
              <w:t>Both ‘health professional’ and ‘health-care professional’ are used, potentially interchangeably, throughout. Can all instances be amended to health-care professional for consistency and in line with standard NIHR Journals Library terminology?</w:t>
            </w:r>
          </w:p>
        </w:tc>
        <w:tc>
          <w:tcPr>
            <w:tcW w:w="3670" w:type="dxa"/>
            <w:shd w:val="clear" w:color="auto" w:fill="FFFFFF" w:themeFill="background1"/>
          </w:tcPr>
          <w:p w14:paraId="6F48FE8D" w14:textId="149D1895" w:rsidR="007A3F78" w:rsidRPr="006E7DE1" w:rsidRDefault="00D9341E" w:rsidP="00E807F7">
            <w:r w:rsidRPr="006E7DE1">
              <w:t xml:space="preserve">Amended to health-care professionals. Please note that quotes were not updated as they are direct quotes from participants. </w:t>
            </w:r>
            <w:r w:rsidR="00A62273" w:rsidRPr="006E7DE1">
              <w:t xml:space="preserve"> </w:t>
            </w:r>
          </w:p>
        </w:tc>
      </w:tr>
      <w:tr w:rsidR="007A3F78" w:rsidRPr="006E7DE1" w14:paraId="735775C0" w14:textId="77777777" w:rsidTr="00E807F7">
        <w:tc>
          <w:tcPr>
            <w:tcW w:w="3670" w:type="dxa"/>
            <w:shd w:val="clear" w:color="auto" w:fill="FFFFFF" w:themeFill="background1"/>
          </w:tcPr>
          <w:p w14:paraId="4D866F09" w14:textId="77777777" w:rsidR="007A3F78" w:rsidRPr="006E7DE1" w:rsidRDefault="007A3F78" w:rsidP="00E807F7">
            <w:r w:rsidRPr="006E7DE1">
              <w:t>CE11</w:t>
            </w:r>
          </w:p>
        </w:tc>
        <w:tc>
          <w:tcPr>
            <w:tcW w:w="3670" w:type="dxa"/>
            <w:shd w:val="clear" w:color="auto" w:fill="FFFFFF" w:themeFill="background1"/>
          </w:tcPr>
          <w:p w14:paraId="395E91B9" w14:textId="77777777" w:rsidR="007A3F78" w:rsidRPr="006E7DE1" w:rsidRDefault="007A3F78" w:rsidP="00E807F7">
            <w:r w:rsidRPr="006E7DE1">
              <w:t>(3) Are there sites delivering at enough scale and in a position to take part in an impact study?</w:t>
            </w:r>
          </w:p>
        </w:tc>
        <w:tc>
          <w:tcPr>
            <w:tcW w:w="3670" w:type="dxa"/>
            <w:shd w:val="clear" w:color="auto" w:fill="FFFFFF" w:themeFill="background1"/>
          </w:tcPr>
          <w:p w14:paraId="7C093DCB" w14:textId="77777777" w:rsidR="007A3F78" w:rsidRPr="006E7DE1" w:rsidRDefault="007A3F78" w:rsidP="00E807F7">
            <w:r w:rsidRPr="006E7DE1">
              <w:rPr>
                <w:b/>
              </w:rPr>
              <w:t>Abstract, Objective</w:t>
            </w:r>
          </w:p>
          <w:p w14:paraId="0994A1EA" w14:textId="77777777" w:rsidR="007A3F78" w:rsidRPr="006E7DE1" w:rsidRDefault="007A3F78" w:rsidP="00E807F7">
            <w:r w:rsidRPr="006E7DE1">
              <w:t>For clarity, can ‘at enough scale’ be amended to ‘at a large enough scale’, here and throughout?</w:t>
            </w:r>
          </w:p>
        </w:tc>
        <w:tc>
          <w:tcPr>
            <w:tcW w:w="3670" w:type="dxa"/>
            <w:shd w:val="clear" w:color="auto" w:fill="FFFFFF" w:themeFill="background1"/>
          </w:tcPr>
          <w:p w14:paraId="26144994" w14:textId="653919B8" w:rsidR="007A3F78" w:rsidRPr="006E7DE1" w:rsidRDefault="00932DC9" w:rsidP="00E807F7">
            <w:r w:rsidRPr="006E7DE1">
              <w:t xml:space="preserve">Amended. Please note that abstract is now 529 words. </w:t>
            </w:r>
            <w:r w:rsidR="00A62273" w:rsidRPr="006E7DE1">
              <w:t xml:space="preserve"> </w:t>
            </w:r>
          </w:p>
        </w:tc>
      </w:tr>
      <w:tr w:rsidR="007A3F78" w:rsidRPr="006E7DE1" w14:paraId="0858EBEC" w14:textId="77777777" w:rsidTr="00E807F7">
        <w:tc>
          <w:tcPr>
            <w:tcW w:w="3670" w:type="dxa"/>
            <w:shd w:val="clear" w:color="auto" w:fill="FFFFFF" w:themeFill="background1"/>
          </w:tcPr>
          <w:p w14:paraId="7D4D2F6C" w14:textId="77777777" w:rsidR="007A3F78" w:rsidRPr="006E7DE1" w:rsidRDefault="007A3F78" w:rsidP="00E807F7">
            <w:r w:rsidRPr="006E7DE1">
              <w:t>CE12</w:t>
            </w:r>
          </w:p>
        </w:tc>
        <w:tc>
          <w:tcPr>
            <w:tcW w:w="3670" w:type="dxa"/>
            <w:shd w:val="clear" w:color="auto" w:fill="FFFFFF" w:themeFill="background1"/>
          </w:tcPr>
          <w:p w14:paraId="15213900" w14:textId="77777777" w:rsidR="007A3F78" w:rsidRPr="006E7DE1" w:rsidRDefault="007A3F78" w:rsidP="00E807F7">
            <w:r w:rsidRPr="006E7DE1">
              <w:t xml:space="preserve">The objective was to answer the following research questions – (1) what are the most important evaluation questions that an impact study could investigate? (2) What data are already available at a local or national level and </w:t>
            </w:r>
            <w:r w:rsidRPr="006E7DE1">
              <w:lastRenderedPageBreak/>
              <w:t>what else would be needed? (3) Are there sites delivering at enough scale and in a position to take part in an impact study? And (4) how could the known challenges to an evaluation be addressed?</w:t>
            </w:r>
          </w:p>
        </w:tc>
        <w:tc>
          <w:tcPr>
            <w:tcW w:w="3670" w:type="dxa"/>
            <w:shd w:val="clear" w:color="auto" w:fill="FFFFFF" w:themeFill="background1"/>
          </w:tcPr>
          <w:p w14:paraId="369464BB" w14:textId="77777777" w:rsidR="007A3F78" w:rsidRPr="006E7DE1" w:rsidRDefault="007A3F78" w:rsidP="00E807F7">
            <w:r w:rsidRPr="006E7DE1">
              <w:rPr>
                <w:b/>
              </w:rPr>
              <w:lastRenderedPageBreak/>
              <w:t>Abstract, Objective</w:t>
            </w:r>
          </w:p>
          <w:p w14:paraId="75E92875" w14:textId="77777777" w:rsidR="007A3F78" w:rsidRPr="006E7DE1" w:rsidRDefault="007A3F78" w:rsidP="00E807F7">
            <w:r w:rsidRPr="006E7DE1">
              <w:t xml:space="preserve">For PRISMA compliance, the section ‘Research questions’ has been amended to ‘Objective’ and an </w:t>
            </w:r>
            <w:r w:rsidRPr="006E7DE1">
              <w:lastRenderedPageBreak/>
              <w:t>additional sentence added, as shown; is this OK?</w:t>
            </w:r>
          </w:p>
        </w:tc>
        <w:tc>
          <w:tcPr>
            <w:tcW w:w="3670" w:type="dxa"/>
            <w:shd w:val="clear" w:color="auto" w:fill="FFFFFF" w:themeFill="background1"/>
          </w:tcPr>
          <w:p w14:paraId="0CC1F822" w14:textId="0D8E8ECD" w:rsidR="007A3F78" w:rsidRPr="006E7DE1" w:rsidRDefault="00A62273" w:rsidP="00E807F7">
            <w:r w:rsidRPr="006E7DE1">
              <w:lastRenderedPageBreak/>
              <w:t>OK</w:t>
            </w:r>
          </w:p>
        </w:tc>
      </w:tr>
      <w:tr w:rsidR="007A3F78" w:rsidRPr="006E7DE1" w14:paraId="6F8298A1" w14:textId="77777777" w:rsidTr="00E807F7">
        <w:tc>
          <w:tcPr>
            <w:tcW w:w="3670" w:type="dxa"/>
            <w:shd w:val="clear" w:color="auto" w:fill="FFFFFF" w:themeFill="background1"/>
          </w:tcPr>
          <w:p w14:paraId="565F7FB8" w14:textId="77777777" w:rsidR="007A3F78" w:rsidRPr="006E7DE1" w:rsidRDefault="007A3F78" w:rsidP="00E807F7">
            <w:r w:rsidRPr="006E7DE1">
              <w:t>CE13</w:t>
            </w:r>
          </w:p>
        </w:tc>
        <w:tc>
          <w:tcPr>
            <w:tcW w:w="3670" w:type="dxa"/>
            <w:shd w:val="clear" w:color="auto" w:fill="FFFFFF" w:themeFill="background1"/>
          </w:tcPr>
          <w:p w14:paraId="28B39E85" w14:textId="457C280D" w:rsidR="007A3F78" w:rsidRPr="006E7DE1" w:rsidRDefault="004C6630" w:rsidP="00E807F7">
            <w:r w:rsidRPr="006E7DE1">
              <w:rPr>
                <w:bCs/>
              </w:rPr>
              <w:t>Abstract, Review methods</w:t>
            </w:r>
          </w:p>
        </w:tc>
        <w:tc>
          <w:tcPr>
            <w:tcW w:w="3670" w:type="dxa"/>
            <w:shd w:val="clear" w:color="auto" w:fill="FFFFFF" w:themeFill="background1"/>
          </w:tcPr>
          <w:p w14:paraId="0DD524A5" w14:textId="77777777" w:rsidR="007A3F78" w:rsidRPr="006E7DE1" w:rsidRDefault="007A3F78" w:rsidP="00E807F7">
            <w:r w:rsidRPr="006E7DE1">
              <w:rPr>
                <w:b/>
              </w:rPr>
              <w:t>Abstract, Review methods</w:t>
            </w:r>
          </w:p>
          <w:p w14:paraId="44EB76A1" w14:textId="77777777" w:rsidR="007A3F78" w:rsidRPr="006E7DE1" w:rsidRDefault="007A3F78" w:rsidP="00E807F7">
            <w:r w:rsidRPr="006E7DE1">
              <w:t>The abstract section title ‘Methods’ has been amended to ‘Review methods’ for PRISMA compliance; is this OK?</w:t>
            </w:r>
          </w:p>
        </w:tc>
        <w:tc>
          <w:tcPr>
            <w:tcW w:w="3670" w:type="dxa"/>
            <w:shd w:val="clear" w:color="auto" w:fill="FFFFFF" w:themeFill="background1"/>
          </w:tcPr>
          <w:p w14:paraId="1832CA2B" w14:textId="31090C71" w:rsidR="007A3F78" w:rsidRPr="006E7DE1" w:rsidRDefault="00A62273" w:rsidP="00E807F7">
            <w:r w:rsidRPr="006E7DE1">
              <w:t>OK</w:t>
            </w:r>
          </w:p>
        </w:tc>
      </w:tr>
      <w:tr w:rsidR="007A3F78" w:rsidRPr="006E7DE1" w14:paraId="6F1A98D6" w14:textId="77777777" w:rsidTr="00E807F7">
        <w:tc>
          <w:tcPr>
            <w:tcW w:w="3670" w:type="dxa"/>
            <w:shd w:val="clear" w:color="auto" w:fill="FFFFFF" w:themeFill="background1"/>
          </w:tcPr>
          <w:p w14:paraId="00263D7F" w14:textId="77777777" w:rsidR="007A3F78" w:rsidRPr="006E7DE1" w:rsidRDefault="007A3F78" w:rsidP="00E807F7">
            <w:r w:rsidRPr="006E7DE1">
              <w:t>CE14</w:t>
            </w:r>
          </w:p>
        </w:tc>
        <w:tc>
          <w:tcPr>
            <w:tcW w:w="3670" w:type="dxa"/>
            <w:shd w:val="clear" w:color="auto" w:fill="FFFFFF" w:themeFill="background1"/>
          </w:tcPr>
          <w:p w14:paraId="5611DEEB" w14:textId="77777777" w:rsidR="007A3F78" w:rsidRPr="006E7DE1" w:rsidRDefault="007A3F78" w:rsidP="00E807F7">
            <w:r w:rsidRPr="006E7DE1">
              <w:t>Views of key stakeholders (i.e. patients and academics) were captured.</w:t>
            </w:r>
          </w:p>
        </w:tc>
        <w:tc>
          <w:tcPr>
            <w:tcW w:w="3670" w:type="dxa"/>
            <w:shd w:val="clear" w:color="auto" w:fill="FFFFFF" w:themeFill="background1"/>
          </w:tcPr>
          <w:p w14:paraId="06A1B68B" w14:textId="77777777" w:rsidR="007A3F78" w:rsidRPr="006E7DE1" w:rsidRDefault="007A3F78" w:rsidP="00E807F7">
            <w:r w:rsidRPr="006E7DE1">
              <w:rPr>
                <w:b/>
              </w:rPr>
              <w:t>Abstract, Review methods</w:t>
            </w:r>
          </w:p>
          <w:p w14:paraId="04E493D8" w14:textId="77777777" w:rsidR="007A3F78" w:rsidRPr="006E7DE1" w:rsidRDefault="007A3F78" w:rsidP="00E807F7">
            <w:r w:rsidRPr="006E7DE1">
              <w:t>‘i.e.’ inserted (rather than ‘e.g.’); is this correct?</w:t>
            </w:r>
          </w:p>
        </w:tc>
        <w:tc>
          <w:tcPr>
            <w:tcW w:w="3670" w:type="dxa"/>
            <w:shd w:val="clear" w:color="auto" w:fill="FFFFFF" w:themeFill="background1"/>
          </w:tcPr>
          <w:p w14:paraId="5008726D" w14:textId="56D7BD91" w:rsidR="007A3F78" w:rsidRPr="006E7DE1" w:rsidRDefault="00A62273" w:rsidP="00E807F7">
            <w:r w:rsidRPr="006E7DE1">
              <w:t>Correct</w:t>
            </w:r>
          </w:p>
        </w:tc>
      </w:tr>
      <w:tr w:rsidR="007A3F78" w:rsidRPr="006E7DE1" w14:paraId="2A6F8578" w14:textId="77777777" w:rsidTr="00E807F7">
        <w:tc>
          <w:tcPr>
            <w:tcW w:w="3670" w:type="dxa"/>
            <w:shd w:val="clear" w:color="auto" w:fill="FFFFFF" w:themeFill="background1"/>
          </w:tcPr>
          <w:p w14:paraId="6A663064" w14:textId="77777777" w:rsidR="007A3F78" w:rsidRPr="006E7DE1" w:rsidRDefault="007A3F78" w:rsidP="00E807F7">
            <w:r w:rsidRPr="006E7DE1">
              <w:t>CE15</w:t>
            </w:r>
          </w:p>
        </w:tc>
        <w:tc>
          <w:tcPr>
            <w:tcW w:w="3670" w:type="dxa"/>
            <w:shd w:val="clear" w:color="auto" w:fill="FFFFFF" w:themeFill="background1"/>
          </w:tcPr>
          <w:p w14:paraId="6D5B66D5" w14:textId="77777777" w:rsidR="007A3F78" w:rsidRPr="006E7DE1" w:rsidRDefault="007A3F78" w:rsidP="00E807F7">
            <w:r w:rsidRPr="006E7DE1">
              <w:t xml:space="preserve">Important evaluation questions included identification of the most appropriate (1) outcomes and (2) methods for dealing with heterogeneity. </w:t>
            </w:r>
          </w:p>
        </w:tc>
        <w:tc>
          <w:tcPr>
            <w:tcW w:w="3670" w:type="dxa"/>
            <w:shd w:val="clear" w:color="auto" w:fill="FFFFFF" w:themeFill="background1"/>
          </w:tcPr>
          <w:p w14:paraId="6684F8E8" w14:textId="77777777" w:rsidR="007A3F78" w:rsidRPr="006E7DE1" w:rsidRDefault="007A3F78" w:rsidP="00E807F7">
            <w:r w:rsidRPr="006E7DE1">
              <w:rPr>
                <w:b/>
              </w:rPr>
              <w:t>Abstract, Results</w:t>
            </w:r>
          </w:p>
          <w:p w14:paraId="164DBC1E" w14:textId="77777777" w:rsidR="007A3F78" w:rsidRPr="006E7DE1" w:rsidRDefault="007A3F78" w:rsidP="00E807F7">
            <w:r w:rsidRPr="006E7DE1">
              <w:t>Sentence structure amended for clarity; OK?</w:t>
            </w:r>
          </w:p>
        </w:tc>
        <w:tc>
          <w:tcPr>
            <w:tcW w:w="3670" w:type="dxa"/>
            <w:shd w:val="clear" w:color="auto" w:fill="FFFFFF" w:themeFill="background1"/>
          </w:tcPr>
          <w:p w14:paraId="3F368A96" w14:textId="088CC79D" w:rsidR="007A3F78" w:rsidRPr="006E7DE1" w:rsidRDefault="00367B0D" w:rsidP="00E807F7">
            <w:r>
              <w:t>OK</w:t>
            </w:r>
            <w:r w:rsidR="00A62273" w:rsidRPr="006E7DE1">
              <w:t xml:space="preserve"> </w:t>
            </w:r>
          </w:p>
        </w:tc>
      </w:tr>
      <w:tr w:rsidR="007A3F78" w:rsidRPr="006E7DE1" w14:paraId="356345BF" w14:textId="77777777" w:rsidTr="00E807F7">
        <w:tc>
          <w:tcPr>
            <w:tcW w:w="3670" w:type="dxa"/>
            <w:shd w:val="clear" w:color="auto" w:fill="FFFFFF" w:themeFill="background1"/>
          </w:tcPr>
          <w:p w14:paraId="1360126E" w14:textId="77777777" w:rsidR="007A3F78" w:rsidRPr="006E7DE1" w:rsidRDefault="007A3F78" w:rsidP="00E807F7">
            <w:r w:rsidRPr="006E7DE1">
              <w:t>CE16</w:t>
            </w:r>
          </w:p>
        </w:tc>
        <w:tc>
          <w:tcPr>
            <w:tcW w:w="3670" w:type="dxa"/>
            <w:shd w:val="clear" w:color="auto" w:fill="FFFFFF" w:themeFill="background1"/>
          </w:tcPr>
          <w:p w14:paraId="67AFC486" w14:textId="77777777" w:rsidR="007A3F78" w:rsidRPr="006E7DE1" w:rsidRDefault="007A3F78" w:rsidP="00E807F7">
            <w:r w:rsidRPr="006E7DE1">
              <w:t>Service users are more deprived and vulnerable</w:t>
            </w:r>
          </w:p>
        </w:tc>
        <w:tc>
          <w:tcPr>
            <w:tcW w:w="3670" w:type="dxa"/>
            <w:shd w:val="clear" w:color="auto" w:fill="FFFFFF" w:themeFill="background1"/>
          </w:tcPr>
          <w:p w14:paraId="5D133C38" w14:textId="77777777" w:rsidR="007A3F78" w:rsidRPr="006E7DE1" w:rsidRDefault="007A3F78" w:rsidP="00E807F7">
            <w:r w:rsidRPr="006E7DE1">
              <w:rPr>
                <w:b/>
              </w:rPr>
              <w:t>Abstract, Results</w:t>
            </w:r>
          </w:p>
          <w:p w14:paraId="45FA0DA1" w14:textId="77777777" w:rsidR="007A3F78" w:rsidRPr="006E7DE1" w:rsidRDefault="007A3F78" w:rsidP="00E807F7">
            <w:r w:rsidRPr="006E7DE1">
              <w:t>Can this be clarified (i.e. more than who)?</w:t>
            </w:r>
          </w:p>
        </w:tc>
        <w:tc>
          <w:tcPr>
            <w:tcW w:w="3670" w:type="dxa"/>
            <w:shd w:val="clear" w:color="auto" w:fill="FFFFFF" w:themeFill="background1"/>
          </w:tcPr>
          <w:p w14:paraId="24E9B8CD" w14:textId="6C1C83D8" w:rsidR="007A3F78" w:rsidRPr="00367B0D" w:rsidRDefault="00367B0D" w:rsidP="00E807F7">
            <w:r w:rsidRPr="00367B0D">
              <w:rPr>
                <w:color w:val="000000" w:themeColor="text1"/>
                <w:lang w:val="en"/>
              </w:rPr>
              <w:t>To the overall practice population</w:t>
            </w:r>
          </w:p>
        </w:tc>
      </w:tr>
      <w:tr w:rsidR="007A3F78" w:rsidRPr="006E7DE1" w14:paraId="04EB1EB0" w14:textId="77777777" w:rsidTr="00E807F7">
        <w:tc>
          <w:tcPr>
            <w:tcW w:w="3670" w:type="dxa"/>
            <w:shd w:val="clear" w:color="auto" w:fill="FFFFFF" w:themeFill="background1"/>
          </w:tcPr>
          <w:p w14:paraId="3C778FD9" w14:textId="77777777" w:rsidR="007A3F78" w:rsidRPr="006E7DE1" w:rsidRDefault="007A3F78" w:rsidP="00E807F7">
            <w:r w:rsidRPr="006E7DE1">
              <w:t>CE17</w:t>
            </w:r>
          </w:p>
        </w:tc>
        <w:tc>
          <w:tcPr>
            <w:tcW w:w="3670" w:type="dxa"/>
            <w:shd w:val="clear" w:color="auto" w:fill="FFFFFF" w:themeFill="background1"/>
          </w:tcPr>
          <w:p w14:paraId="51D63B0B" w14:textId="1EC81797" w:rsidR="007A3F78" w:rsidRPr="006E7DE1" w:rsidRDefault="00F207F9" w:rsidP="00E807F7">
            <w:r w:rsidRPr="006E7DE1">
              <w:t>We describe possible future research approaches to determine effectiveness and cost-effectiveness evaluations;</w:t>
            </w:r>
            <w:r w:rsidRPr="006E7DE1">
              <w:rPr>
                <w:rFonts w:eastAsia="SimSun"/>
                <w:lang w:eastAsia="zh-CN"/>
              </w:rPr>
              <w:t xml:space="preserve"> a</w:t>
            </w:r>
            <w:r w:rsidRPr="006E7DE1">
              <w:t>ll are limited in their application</w:t>
            </w:r>
          </w:p>
        </w:tc>
        <w:tc>
          <w:tcPr>
            <w:tcW w:w="3670" w:type="dxa"/>
            <w:shd w:val="clear" w:color="auto" w:fill="FFFFFF" w:themeFill="background1"/>
          </w:tcPr>
          <w:p w14:paraId="22A3EC37" w14:textId="77777777" w:rsidR="007A3F78" w:rsidRPr="006E7DE1" w:rsidRDefault="007A3F78" w:rsidP="00E807F7">
            <w:r w:rsidRPr="006E7DE1">
              <w:rPr>
                <w:b/>
              </w:rPr>
              <w:t>Abstract</w:t>
            </w:r>
          </w:p>
          <w:p w14:paraId="05A9BDF2" w14:textId="77777777" w:rsidR="007A3F78" w:rsidRPr="006E7DE1" w:rsidRDefault="007A3F78" w:rsidP="00E807F7">
            <w:r w:rsidRPr="006E7DE1">
              <w:t>Should ‘clinical’ be added before ‘effectiveness’?</w:t>
            </w:r>
          </w:p>
        </w:tc>
        <w:tc>
          <w:tcPr>
            <w:tcW w:w="3670" w:type="dxa"/>
            <w:shd w:val="clear" w:color="auto" w:fill="FFFFFF" w:themeFill="background1"/>
          </w:tcPr>
          <w:p w14:paraId="5BE896B9" w14:textId="7B787A01" w:rsidR="007A3F78" w:rsidRPr="006E7DE1" w:rsidRDefault="00A62273" w:rsidP="00E807F7">
            <w:r w:rsidRPr="006E7DE1">
              <w:t xml:space="preserve">Please keep effectiveness because this is outcome dependant </w:t>
            </w:r>
          </w:p>
        </w:tc>
      </w:tr>
      <w:tr w:rsidR="007A3F78" w:rsidRPr="006E7DE1" w14:paraId="109E0E88" w14:textId="77777777" w:rsidTr="00E807F7">
        <w:tc>
          <w:tcPr>
            <w:tcW w:w="3670" w:type="dxa"/>
            <w:shd w:val="clear" w:color="auto" w:fill="FFFFFF" w:themeFill="background1"/>
          </w:tcPr>
          <w:p w14:paraId="4B04F37E" w14:textId="77777777" w:rsidR="007A3F78" w:rsidRPr="006E7DE1" w:rsidRDefault="007A3F78" w:rsidP="00E807F7">
            <w:r w:rsidRPr="006E7DE1">
              <w:t>CE18</w:t>
            </w:r>
          </w:p>
        </w:tc>
        <w:tc>
          <w:tcPr>
            <w:tcW w:w="3670" w:type="dxa"/>
            <w:shd w:val="clear" w:color="auto" w:fill="FFFFFF" w:themeFill="background1"/>
          </w:tcPr>
          <w:p w14:paraId="17FE1366" w14:textId="03DBAEC3" w:rsidR="007A3F78" w:rsidRPr="006E7DE1" w:rsidRDefault="007A3F78" w:rsidP="00E807F7">
            <w:r w:rsidRPr="006E7DE1">
              <w:t>Not applicable.</w:t>
            </w:r>
          </w:p>
        </w:tc>
        <w:tc>
          <w:tcPr>
            <w:tcW w:w="3670" w:type="dxa"/>
            <w:shd w:val="clear" w:color="auto" w:fill="FFFFFF" w:themeFill="background1"/>
          </w:tcPr>
          <w:p w14:paraId="093AF5BE" w14:textId="77777777" w:rsidR="007A3F78" w:rsidRPr="006E7DE1" w:rsidRDefault="007A3F78" w:rsidP="00E807F7">
            <w:r w:rsidRPr="006E7DE1">
              <w:rPr>
                <w:b/>
              </w:rPr>
              <w:t>Abstract, Study registration</w:t>
            </w:r>
          </w:p>
          <w:p w14:paraId="35F22AA7" w14:textId="77777777" w:rsidR="007A3F78" w:rsidRPr="006E7DE1" w:rsidRDefault="007A3F78" w:rsidP="00E807F7">
            <w:r w:rsidRPr="006E7DE1">
              <w:t>Please confirm that no PROSPERO or similar registration number is available.</w:t>
            </w:r>
          </w:p>
        </w:tc>
        <w:tc>
          <w:tcPr>
            <w:tcW w:w="3670" w:type="dxa"/>
            <w:shd w:val="clear" w:color="auto" w:fill="FFFFFF" w:themeFill="background1"/>
          </w:tcPr>
          <w:p w14:paraId="265B1E17" w14:textId="398373ED" w:rsidR="007A3F78" w:rsidRPr="006E7DE1" w:rsidRDefault="00A62273" w:rsidP="00E807F7">
            <w:r w:rsidRPr="006E7DE1">
              <w:t xml:space="preserve">Correct, the nature of the project is not </w:t>
            </w:r>
            <w:r w:rsidR="00017C6B" w:rsidRPr="006E7DE1">
              <w:t xml:space="preserve">relevant to </w:t>
            </w:r>
            <w:r w:rsidRPr="006E7DE1">
              <w:t>PROSPERO</w:t>
            </w:r>
            <w:r w:rsidR="00017C6B" w:rsidRPr="006E7DE1">
              <w:t xml:space="preserve">. We were asked to register this work on PROSPERO. NIHR agreed not to register this project on PROSPERO because of it is not relevant. </w:t>
            </w:r>
          </w:p>
        </w:tc>
      </w:tr>
      <w:tr w:rsidR="007A3F78" w:rsidRPr="006E7DE1" w14:paraId="6573459B" w14:textId="77777777" w:rsidTr="00E807F7">
        <w:tc>
          <w:tcPr>
            <w:tcW w:w="3670" w:type="dxa"/>
            <w:shd w:val="clear" w:color="auto" w:fill="FFFFFF" w:themeFill="background1"/>
          </w:tcPr>
          <w:p w14:paraId="1AA03766" w14:textId="77777777" w:rsidR="007A3F78" w:rsidRPr="006E7DE1" w:rsidRDefault="007A3F78" w:rsidP="00E807F7">
            <w:r w:rsidRPr="006E7DE1">
              <w:lastRenderedPageBreak/>
              <w:t>CE19</w:t>
            </w:r>
          </w:p>
        </w:tc>
        <w:tc>
          <w:tcPr>
            <w:tcW w:w="3670" w:type="dxa"/>
            <w:shd w:val="clear" w:color="auto" w:fill="FFFFFF" w:themeFill="background1"/>
          </w:tcPr>
          <w:p w14:paraId="0F79FC2E" w14:textId="77777777" w:rsidR="007A3F78" w:rsidRPr="006E7DE1" w:rsidRDefault="007A3F78" w:rsidP="00E807F7">
            <w:r w:rsidRPr="006E7DE1">
              <w:t>List of abbreviations</w:t>
            </w:r>
          </w:p>
        </w:tc>
        <w:tc>
          <w:tcPr>
            <w:tcW w:w="3670" w:type="dxa"/>
            <w:shd w:val="clear" w:color="auto" w:fill="FFFFFF" w:themeFill="background1"/>
          </w:tcPr>
          <w:p w14:paraId="55CC260F" w14:textId="77777777" w:rsidR="007A3F78" w:rsidRPr="006E7DE1" w:rsidRDefault="007A3F78" w:rsidP="00E807F7">
            <w:r w:rsidRPr="006E7DE1">
              <w:rPr>
                <w:b/>
              </w:rPr>
              <w:t>List of abbreviations</w:t>
            </w:r>
          </w:p>
          <w:p w14:paraId="13DCF3E1" w14:textId="77777777" w:rsidR="007A3F78" w:rsidRPr="006E7DE1" w:rsidRDefault="007A3F78" w:rsidP="00E807F7">
            <w:r w:rsidRPr="006E7DE1">
              <w:t>The List of abbreviations will be updated to match the use of abbreviations in the copy-edited report; OK?</w:t>
            </w:r>
          </w:p>
        </w:tc>
        <w:tc>
          <w:tcPr>
            <w:tcW w:w="3670" w:type="dxa"/>
            <w:shd w:val="clear" w:color="auto" w:fill="FFFFFF" w:themeFill="background1"/>
          </w:tcPr>
          <w:p w14:paraId="1E84BDD5" w14:textId="3775B4CB" w:rsidR="007A3F78" w:rsidRPr="006E7DE1" w:rsidRDefault="00A62273" w:rsidP="00E807F7">
            <w:r w:rsidRPr="006E7DE1">
              <w:t xml:space="preserve">OK </w:t>
            </w:r>
          </w:p>
        </w:tc>
      </w:tr>
      <w:tr w:rsidR="007A3F78" w:rsidRPr="006E7DE1" w14:paraId="2AD257F2" w14:textId="77777777" w:rsidTr="00E807F7">
        <w:tc>
          <w:tcPr>
            <w:tcW w:w="3670" w:type="dxa"/>
            <w:shd w:val="clear" w:color="auto" w:fill="FFFFFF" w:themeFill="background1"/>
          </w:tcPr>
          <w:p w14:paraId="1242321D" w14:textId="77777777" w:rsidR="007A3F78" w:rsidRPr="006E7DE1" w:rsidRDefault="007A3F78" w:rsidP="00E807F7">
            <w:r w:rsidRPr="006E7DE1">
              <w:t>CE20</w:t>
            </w:r>
          </w:p>
        </w:tc>
        <w:tc>
          <w:tcPr>
            <w:tcW w:w="3670" w:type="dxa"/>
            <w:shd w:val="clear" w:color="auto" w:fill="FFFFFF" w:themeFill="background1"/>
          </w:tcPr>
          <w:p w14:paraId="10893E1B" w14:textId="77777777" w:rsidR="007A3F78" w:rsidRPr="006E7DE1" w:rsidRDefault="007A3F78" w:rsidP="00E807F7">
            <w:r w:rsidRPr="006E7DE1">
              <w:t>BAME</w:t>
            </w:r>
            <w:r w:rsidRPr="006E7DE1">
              <w:tab/>
              <w:t>Black Asian and Minority Ethnic</w:t>
            </w:r>
          </w:p>
        </w:tc>
        <w:tc>
          <w:tcPr>
            <w:tcW w:w="3670" w:type="dxa"/>
            <w:shd w:val="clear" w:color="auto" w:fill="FFFFFF" w:themeFill="background1"/>
          </w:tcPr>
          <w:p w14:paraId="7C2054CB" w14:textId="77777777" w:rsidR="007A3F78" w:rsidRPr="006E7DE1" w:rsidRDefault="007A3F78" w:rsidP="00E807F7">
            <w:r w:rsidRPr="006E7DE1">
              <w:rPr>
                <w:b/>
              </w:rPr>
              <w:t>List of abbreviations</w:t>
            </w:r>
          </w:p>
          <w:p w14:paraId="7F61D86B" w14:textId="77777777" w:rsidR="007A3F78" w:rsidRPr="006E7DE1" w:rsidRDefault="007A3F78" w:rsidP="00E807F7">
            <w:r w:rsidRPr="006E7DE1">
              <w:t>Following NIHR Journals Library style requirements, ‘BAME’ will be amended to ‘ethnicity’ or ‘ethnic minority’, as appropriate, throughout (and therefore removed as an abbreviation); OK?</w:t>
            </w:r>
          </w:p>
        </w:tc>
        <w:tc>
          <w:tcPr>
            <w:tcW w:w="3670" w:type="dxa"/>
            <w:shd w:val="clear" w:color="auto" w:fill="FFFFFF" w:themeFill="background1"/>
          </w:tcPr>
          <w:p w14:paraId="67B877A1" w14:textId="2222DFC8" w:rsidR="007A3F78" w:rsidRPr="006E7DE1" w:rsidRDefault="00A62273" w:rsidP="00E807F7">
            <w:r w:rsidRPr="006E7DE1">
              <w:t>OK</w:t>
            </w:r>
          </w:p>
        </w:tc>
      </w:tr>
      <w:tr w:rsidR="007A3F78" w:rsidRPr="006E7DE1" w14:paraId="6717E4D9" w14:textId="77777777" w:rsidTr="00E807F7">
        <w:tc>
          <w:tcPr>
            <w:tcW w:w="3670" w:type="dxa"/>
            <w:shd w:val="clear" w:color="auto" w:fill="FFFFFF" w:themeFill="background1"/>
          </w:tcPr>
          <w:p w14:paraId="6284AD70" w14:textId="77777777" w:rsidR="007A3F78" w:rsidRPr="006E7DE1" w:rsidRDefault="007A3F78" w:rsidP="00E807F7">
            <w:r w:rsidRPr="006E7DE1">
              <w:t>CE21</w:t>
            </w:r>
          </w:p>
        </w:tc>
        <w:tc>
          <w:tcPr>
            <w:tcW w:w="3670" w:type="dxa"/>
            <w:shd w:val="clear" w:color="auto" w:fill="FFFFFF" w:themeFill="background1"/>
          </w:tcPr>
          <w:p w14:paraId="16FE8951" w14:textId="77777777" w:rsidR="007A3F78" w:rsidRPr="006E7DE1" w:rsidRDefault="007A3F78" w:rsidP="00E807F7">
            <w:r w:rsidRPr="006E7DE1">
              <w:t>people with lived experience</w:t>
            </w:r>
          </w:p>
        </w:tc>
        <w:tc>
          <w:tcPr>
            <w:tcW w:w="3670" w:type="dxa"/>
            <w:shd w:val="clear" w:color="auto" w:fill="FFFFFF" w:themeFill="background1"/>
          </w:tcPr>
          <w:p w14:paraId="3DE6A3EB" w14:textId="77777777" w:rsidR="007A3F78" w:rsidRPr="006E7DE1" w:rsidRDefault="007A3F78" w:rsidP="00E807F7">
            <w:r w:rsidRPr="006E7DE1">
              <w:rPr>
                <w:b/>
              </w:rPr>
              <w:t>Plain English summary, Methods</w:t>
            </w:r>
          </w:p>
          <w:p w14:paraId="542B50C0" w14:textId="77777777" w:rsidR="007A3F78" w:rsidRPr="006E7DE1" w:rsidRDefault="007A3F78" w:rsidP="00E807F7">
            <w:r w:rsidRPr="006E7DE1">
              <w:t>Can the meaning of this be clarified (i.e. people with lived experience of what)?</w:t>
            </w:r>
          </w:p>
          <w:p w14:paraId="1CC5C28C" w14:textId="77777777" w:rsidR="007A3F78" w:rsidRPr="006E7DE1" w:rsidRDefault="007A3F78" w:rsidP="00E807F7"/>
          <w:p w14:paraId="69C544CE" w14:textId="77777777" w:rsidR="007A3F78" w:rsidRPr="006E7DE1" w:rsidRDefault="007A3F78" w:rsidP="00E807F7">
            <w:r w:rsidRPr="006E7DE1">
              <w:t>Recurs.</w:t>
            </w:r>
          </w:p>
        </w:tc>
        <w:tc>
          <w:tcPr>
            <w:tcW w:w="3670" w:type="dxa"/>
            <w:shd w:val="clear" w:color="auto" w:fill="FFFFFF" w:themeFill="background1"/>
          </w:tcPr>
          <w:p w14:paraId="4FED8BC5" w14:textId="4E9DB440" w:rsidR="007A3F78" w:rsidRPr="006E7DE1" w:rsidRDefault="009C5A6F" w:rsidP="00E807F7">
            <w:r w:rsidRPr="006E7DE1">
              <w:t>Defined in the report</w:t>
            </w:r>
            <w:r w:rsidRPr="006E7DE1">
              <w:rPr>
                <w:i/>
                <w:iCs/>
              </w:rPr>
              <w:t xml:space="preserve"> “</w:t>
            </w:r>
            <w:r w:rsidRPr="006E7DE1">
              <w:rPr>
                <w:i/>
                <w:iCs/>
                <w:color w:val="000000" w:themeColor="text1"/>
              </w:rPr>
              <w:t>public representors that experienced social prescribing services”</w:t>
            </w:r>
            <w:r w:rsidR="00A62273" w:rsidRPr="006E7DE1">
              <w:t xml:space="preserve"> </w:t>
            </w:r>
          </w:p>
        </w:tc>
      </w:tr>
      <w:tr w:rsidR="007A3F78" w:rsidRPr="006E7DE1" w14:paraId="66DCCDAF" w14:textId="77777777" w:rsidTr="00E807F7">
        <w:tc>
          <w:tcPr>
            <w:tcW w:w="3670" w:type="dxa"/>
            <w:shd w:val="clear" w:color="auto" w:fill="FFFFFF" w:themeFill="background1"/>
          </w:tcPr>
          <w:p w14:paraId="1AB34255" w14:textId="77777777" w:rsidR="007A3F78" w:rsidRPr="006E7DE1" w:rsidRDefault="007A3F78" w:rsidP="00E807F7">
            <w:r w:rsidRPr="006E7DE1">
              <w:t>CE22</w:t>
            </w:r>
          </w:p>
        </w:tc>
        <w:tc>
          <w:tcPr>
            <w:tcW w:w="3670" w:type="dxa"/>
            <w:shd w:val="clear" w:color="auto" w:fill="FFFFFF" w:themeFill="background1"/>
          </w:tcPr>
          <w:p w14:paraId="6A048720" w14:textId="77777777" w:rsidR="007A3F78" w:rsidRPr="006E7DE1" w:rsidRDefault="007A3F78" w:rsidP="00E807F7">
            <w:r w:rsidRPr="006E7DE1">
              <w:t>Undertake a rapid systematic review to better understand current models of social prescribing, previous evaluations and the evaluation questions that an impact study could investigate (research question 1).</w:t>
            </w:r>
          </w:p>
        </w:tc>
        <w:tc>
          <w:tcPr>
            <w:tcW w:w="3670" w:type="dxa"/>
            <w:shd w:val="clear" w:color="auto" w:fill="FFFFFF" w:themeFill="background1"/>
          </w:tcPr>
          <w:p w14:paraId="4AC0C512" w14:textId="77777777" w:rsidR="007A3F78" w:rsidRPr="006E7DE1" w:rsidRDefault="007A3F78" w:rsidP="00E807F7">
            <w:r w:rsidRPr="006E7DE1">
              <w:rPr>
                <w:b/>
              </w:rPr>
              <w:t>Scientific summary, Objectives</w:t>
            </w:r>
          </w:p>
          <w:p w14:paraId="60551356" w14:textId="77777777" w:rsidR="007A3F78" w:rsidRPr="006E7DE1" w:rsidRDefault="007A3F78" w:rsidP="00E807F7">
            <w:r w:rsidRPr="006E7DE1">
              <w:t>For clarity, ‘(question 1)’ and similar amended to ‘(research question 1)’ and similar, here and throughout; OK?</w:t>
            </w:r>
          </w:p>
        </w:tc>
        <w:tc>
          <w:tcPr>
            <w:tcW w:w="3670" w:type="dxa"/>
            <w:shd w:val="clear" w:color="auto" w:fill="FFFFFF" w:themeFill="background1"/>
          </w:tcPr>
          <w:p w14:paraId="3AD3B53E" w14:textId="48221BCF" w:rsidR="007A3F78" w:rsidRPr="006E7DE1" w:rsidRDefault="00A62273" w:rsidP="00E807F7">
            <w:r w:rsidRPr="006E7DE1">
              <w:t>OK</w:t>
            </w:r>
          </w:p>
        </w:tc>
      </w:tr>
      <w:tr w:rsidR="007A3F78" w:rsidRPr="006E7DE1" w14:paraId="0B2C99BC" w14:textId="77777777" w:rsidTr="00E807F7">
        <w:tc>
          <w:tcPr>
            <w:tcW w:w="3670" w:type="dxa"/>
            <w:shd w:val="clear" w:color="auto" w:fill="FFFFFF" w:themeFill="background1"/>
          </w:tcPr>
          <w:p w14:paraId="3FCB9B53" w14:textId="77777777" w:rsidR="007A3F78" w:rsidRPr="006E7DE1" w:rsidRDefault="007A3F78" w:rsidP="00E807F7">
            <w:r w:rsidRPr="006E7DE1">
              <w:t>CE24</w:t>
            </w:r>
          </w:p>
        </w:tc>
        <w:tc>
          <w:tcPr>
            <w:tcW w:w="3670" w:type="dxa"/>
            <w:shd w:val="clear" w:color="auto" w:fill="FFFFFF" w:themeFill="background1"/>
          </w:tcPr>
          <w:p w14:paraId="01129673" w14:textId="77777777" w:rsidR="007A3F78" w:rsidRPr="006E7DE1" w:rsidRDefault="007A3F78" w:rsidP="00E807F7">
            <w:r w:rsidRPr="006E7DE1">
              <w:t>NVivo 13 (QSR International, Warrington, UK)</w:t>
            </w:r>
          </w:p>
        </w:tc>
        <w:tc>
          <w:tcPr>
            <w:tcW w:w="3670" w:type="dxa"/>
            <w:shd w:val="clear" w:color="auto" w:fill="FFFFFF" w:themeFill="background1"/>
          </w:tcPr>
          <w:p w14:paraId="41225E58" w14:textId="77777777" w:rsidR="007A3F78" w:rsidRPr="006E7DE1" w:rsidRDefault="007A3F78" w:rsidP="00E807F7">
            <w:r w:rsidRPr="006E7DE1">
              <w:rPr>
                <w:b/>
              </w:rPr>
              <w:t>Scientific summary, Methods, Analysis</w:t>
            </w:r>
          </w:p>
          <w:p w14:paraId="5E8A2205" w14:textId="77777777" w:rsidR="007A3F78" w:rsidRPr="006E7DE1" w:rsidRDefault="007A3F78" w:rsidP="00E807F7">
            <w:r w:rsidRPr="006E7DE1">
              <w:t>Computer software/programs should always be accompanied by the version as well as manufacturer and location (town, US state (if relevant), country) at first mention. Please check that the added details are correct: NVivo 13 (QSR International, Warrington, UK).</w:t>
            </w:r>
          </w:p>
        </w:tc>
        <w:tc>
          <w:tcPr>
            <w:tcW w:w="3670" w:type="dxa"/>
            <w:shd w:val="clear" w:color="auto" w:fill="FFFFFF" w:themeFill="background1"/>
          </w:tcPr>
          <w:p w14:paraId="6064A320" w14:textId="77777777" w:rsidR="007A3F78" w:rsidRDefault="00776A4D" w:rsidP="00E807F7">
            <w:r>
              <w:t xml:space="preserve">Correct </w:t>
            </w:r>
          </w:p>
          <w:p w14:paraId="0603ECAA" w14:textId="527E271F" w:rsidR="00776A4D" w:rsidRPr="00776A4D" w:rsidRDefault="00776A4D" w:rsidP="00E807F7">
            <w:pPr>
              <w:spacing w:after="0"/>
              <w:rPr>
                <w:rFonts w:ascii="Times New Roman" w:hAnsi="Times New Roman"/>
                <w:color w:val="000000" w:themeColor="text1"/>
              </w:rPr>
            </w:pPr>
            <w:r w:rsidRPr="00776A4D">
              <w:rPr>
                <w:rStyle w:val="eop"/>
                <w:color w:val="000000" w:themeColor="text1"/>
                <w:szCs w:val="20"/>
                <w:shd w:val="clear" w:color="auto" w:fill="FFFFFF"/>
              </w:rPr>
              <w:t>NVivo- released in March 2020 (QRS International, Warrington, UK).</w:t>
            </w:r>
            <w:r>
              <w:rPr>
                <w:rStyle w:val="eop"/>
                <w:color w:val="000000" w:themeColor="text1"/>
                <w:szCs w:val="20"/>
                <w:shd w:val="clear" w:color="auto" w:fill="FFFFFF"/>
              </w:rPr>
              <w:t xml:space="preserve"> the software licence was supported by Warwick University </w:t>
            </w:r>
          </w:p>
          <w:p w14:paraId="74480D21" w14:textId="2FB8D232" w:rsidR="00776A4D" w:rsidRPr="006E7DE1" w:rsidRDefault="00776A4D" w:rsidP="00E807F7"/>
        </w:tc>
      </w:tr>
      <w:tr w:rsidR="007A3F78" w:rsidRPr="006E7DE1" w14:paraId="15A631DC" w14:textId="77777777" w:rsidTr="00E807F7">
        <w:tc>
          <w:tcPr>
            <w:tcW w:w="3670" w:type="dxa"/>
            <w:shd w:val="clear" w:color="auto" w:fill="FFFFFF" w:themeFill="background1"/>
          </w:tcPr>
          <w:p w14:paraId="491286C1" w14:textId="77777777" w:rsidR="007A3F78" w:rsidRPr="006E7DE1" w:rsidRDefault="007A3F78" w:rsidP="00E807F7">
            <w:r w:rsidRPr="006E7DE1">
              <w:lastRenderedPageBreak/>
              <w:t>CE25</w:t>
            </w:r>
          </w:p>
        </w:tc>
        <w:tc>
          <w:tcPr>
            <w:tcW w:w="3670" w:type="dxa"/>
            <w:shd w:val="clear" w:color="auto" w:fill="FFFFFF" w:themeFill="background1"/>
          </w:tcPr>
          <w:p w14:paraId="66C88290" w14:textId="77777777" w:rsidR="007A3F78" w:rsidRPr="006E7DE1" w:rsidRDefault="007A3F78" w:rsidP="00E807F7">
            <w:r w:rsidRPr="006E7DE1">
              <w:t>Microsoft Excel</w:t>
            </w:r>
            <w:r w:rsidRPr="006E7DE1">
              <w:rPr>
                <w:vertAlign w:val="superscript"/>
              </w:rPr>
              <w:t>®</w:t>
            </w:r>
            <w:r w:rsidRPr="006E7DE1">
              <w:t xml:space="preserve"> (Microsoft Corporaton, Redmond, WA, USA)</w:t>
            </w:r>
          </w:p>
        </w:tc>
        <w:tc>
          <w:tcPr>
            <w:tcW w:w="3670" w:type="dxa"/>
            <w:shd w:val="clear" w:color="auto" w:fill="FFFFFF" w:themeFill="background1"/>
          </w:tcPr>
          <w:p w14:paraId="3545B018" w14:textId="77777777" w:rsidR="007A3F78" w:rsidRPr="006E7DE1" w:rsidRDefault="007A3F78" w:rsidP="00E807F7">
            <w:r w:rsidRPr="006E7DE1">
              <w:rPr>
                <w:b/>
              </w:rPr>
              <w:t>Scientific summary, Methods, Analysis</w:t>
            </w:r>
          </w:p>
          <w:p w14:paraId="4D816421" w14:textId="77777777" w:rsidR="007A3F78" w:rsidRPr="006E7DE1" w:rsidRDefault="007A3F78" w:rsidP="00E807F7">
            <w:r w:rsidRPr="006E7DE1">
              <w:t>Please provide a version for this software, if known.</w:t>
            </w:r>
          </w:p>
        </w:tc>
        <w:tc>
          <w:tcPr>
            <w:tcW w:w="3670" w:type="dxa"/>
            <w:shd w:val="clear" w:color="auto" w:fill="FFFFFF" w:themeFill="background1"/>
          </w:tcPr>
          <w:p w14:paraId="27EEA79D" w14:textId="77777777" w:rsidR="00776A4D" w:rsidRPr="00776A4D" w:rsidRDefault="00776A4D" w:rsidP="00E807F7">
            <w:pPr>
              <w:spacing w:after="0"/>
              <w:rPr>
                <w:rFonts w:ascii="Times New Roman" w:hAnsi="Times New Roman"/>
                <w:color w:val="000000" w:themeColor="text1"/>
              </w:rPr>
            </w:pPr>
            <w:r w:rsidRPr="00776A4D">
              <w:rPr>
                <w:rStyle w:val="normaltextrun"/>
                <w:color w:val="000000" w:themeColor="text1"/>
                <w:szCs w:val="20"/>
                <w:shd w:val="clear" w:color="auto" w:fill="FFFFFF"/>
              </w:rPr>
              <w:t>Microsoft Excel (Version 16.0)</w:t>
            </w:r>
            <w:r w:rsidRPr="00776A4D">
              <w:rPr>
                <w:rStyle w:val="normaltextrun"/>
                <w:rFonts w:ascii="Calibri" w:hAnsi="Calibri" w:cs="Calibri"/>
                <w:color w:val="000000" w:themeColor="text1"/>
                <w:sz w:val="16"/>
                <w:szCs w:val="16"/>
                <w:shd w:val="clear" w:color="auto" w:fill="FFFFFF"/>
                <w:vertAlign w:val="superscript"/>
              </w:rPr>
              <w:t> </w:t>
            </w:r>
            <w:r w:rsidRPr="00776A4D">
              <w:rPr>
                <w:rStyle w:val="normaltextrun"/>
                <w:color w:val="000000" w:themeColor="text1"/>
                <w:szCs w:val="20"/>
                <w:shd w:val="clear" w:color="auto" w:fill="FFFFFF"/>
              </w:rPr>
              <w:t> (Microsoft Corporation, Redmond, WA, USA)</w:t>
            </w:r>
          </w:p>
          <w:p w14:paraId="77EB36E7" w14:textId="36745506" w:rsidR="007A3F78" w:rsidRPr="006E7DE1" w:rsidRDefault="007A3F78" w:rsidP="00E807F7"/>
        </w:tc>
      </w:tr>
      <w:tr w:rsidR="007A3F78" w:rsidRPr="006E7DE1" w14:paraId="770449B6" w14:textId="77777777" w:rsidTr="00E807F7">
        <w:tc>
          <w:tcPr>
            <w:tcW w:w="3670" w:type="dxa"/>
            <w:shd w:val="clear" w:color="auto" w:fill="FFFFFF" w:themeFill="background1"/>
          </w:tcPr>
          <w:p w14:paraId="23D374CE" w14:textId="77777777" w:rsidR="007A3F78" w:rsidRPr="006E7DE1" w:rsidRDefault="007A3F78" w:rsidP="00E807F7">
            <w:r w:rsidRPr="006E7DE1">
              <w:t>CE26</w:t>
            </w:r>
          </w:p>
        </w:tc>
        <w:tc>
          <w:tcPr>
            <w:tcW w:w="3670" w:type="dxa"/>
            <w:shd w:val="clear" w:color="auto" w:fill="FFFFFF" w:themeFill="background1"/>
          </w:tcPr>
          <w:p w14:paraId="0234B8F0" w14:textId="77777777" w:rsidR="007A3F78" w:rsidRPr="006E7DE1" w:rsidRDefault="007A3F78" w:rsidP="00E807F7">
            <w:r w:rsidRPr="006E7DE1">
              <w:t>The immaturity of the data prevented any theoretical development or reasons for the emergence of a phenomena beyond presentation of summary data with supporting quotations.</w:t>
            </w:r>
          </w:p>
        </w:tc>
        <w:tc>
          <w:tcPr>
            <w:tcW w:w="3670" w:type="dxa"/>
            <w:shd w:val="clear" w:color="auto" w:fill="FFFFFF" w:themeFill="background1"/>
          </w:tcPr>
          <w:p w14:paraId="3BA78835" w14:textId="77777777" w:rsidR="007A3F78" w:rsidRPr="006E7DE1" w:rsidRDefault="007A3F78" w:rsidP="00E807F7">
            <w:r w:rsidRPr="006E7DE1">
              <w:rPr>
                <w:b/>
              </w:rPr>
              <w:t>Scientific summary, Methods, Analysis</w:t>
            </w:r>
          </w:p>
          <w:p w14:paraId="25213BDD" w14:textId="77777777" w:rsidR="007A3F78" w:rsidRPr="006E7DE1" w:rsidRDefault="007A3F78" w:rsidP="00E807F7">
            <w:r w:rsidRPr="006E7DE1">
              <w:t>Does this mean as follows?</w:t>
            </w:r>
          </w:p>
          <w:p w14:paraId="07025944" w14:textId="77777777" w:rsidR="007A3F78" w:rsidRPr="006E7DE1" w:rsidRDefault="007A3F78" w:rsidP="00E807F7"/>
          <w:p w14:paraId="0027403A" w14:textId="77777777" w:rsidR="007A3F78" w:rsidRPr="006E7DE1" w:rsidRDefault="007A3F78" w:rsidP="00E807F7">
            <w:r w:rsidRPr="006E7DE1">
              <w:t>The immaturity of the data prevented any theoretical development or identification of reasons for the emergence of a phenomena beyond presentation of summary data with supporting quotations.</w:t>
            </w:r>
          </w:p>
        </w:tc>
        <w:tc>
          <w:tcPr>
            <w:tcW w:w="3670" w:type="dxa"/>
            <w:shd w:val="clear" w:color="auto" w:fill="FFFFFF" w:themeFill="background1"/>
          </w:tcPr>
          <w:p w14:paraId="7CD79F39" w14:textId="7B27A20D" w:rsidR="007A3F78" w:rsidRPr="006E7DE1" w:rsidRDefault="00A62273" w:rsidP="00E807F7">
            <w:r w:rsidRPr="006E7DE1">
              <w:t xml:space="preserve">Correct </w:t>
            </w:r>
          </w:p>
        </w:tc>
      </w:tr>
      <w:tr w:rsidR="007A3F78" w:rsidRPr="006E7DE1" w14:paraId="231483DE" w14:textId="77777777" w:rsidTr="00E807F7">
        <w:tc>
          <w:tcPr>
            <w:tcW w:w="3670" w:type="dxa"/>
            <w:shd w:val="clear" w:color="auto" w:fill="FFFFFF" w:themeFill="background1"/>
          </w:tcPr>
          <w:p w14:paraId="7A8CCB04" w14:textId="77777777" w:rsidR="007A3F78" w:rsidRPr="006E7DE1" w:rsidRDefault="007A3F78" w:rsidP="00E807F7">
            <w:r w:rsidRPr="006E7DE1">
              <w:t>CE27</w:t>
            </w:r>
          </w:p>
        </w:tc>
        <w:tc>
          <w:tcPr>
            <w:tcW w:w="3670" w:type="dxa"/>
            <w:shd w:val="clear" w:color="auto" w:fill="FFFFFF" w:themeFill="background1"/>
          </w:tcPr>
          <w:p w14:paraId="06555B0F" w14:textId="77777777" w:rsidR="007A3F78" w:rsidRPr="006E7DE1" w:rsidRDefault="007A3F78" w:rsidP="00E807F7">
            <w:r w:rsidRPr="006E7DE1">
              <w:t>A brief narrative summary is provided here, with the 12 category headings in italics.</w:t>
            </w:r>
          </w:p>
        </w:tc>
        <w:tc>
          <w:tcPr>
            <w:tcW w:w="3670" w:type="dxa"/>
            <w:shd w:val="clear" w:color="auto" w:fill="FFFFFF" w:themeFill="background1"/>
          </w:tcPr>
          <w:p w14:paraId="1392F2A5" w14:textId="77777777" w:rsidR="007A3F78" w:rsidRPr="006E7DE1" w:rsidRDefault="007A3F78" w:rsidP="00E807F7">
            <w:r w:rsidRPr="006E7DE1">
              <w:rPr>
                <w:b/>
              </w:rPr>
              <w:t>Scientific summary, Results, Qualitative interviews</w:t>
            </w:r>
          </w:p>
          <w:p w14:paraId="07734D28" w14:textId="77777777" w:rsidR="007A3F78" w:rsidRPr="006E7DE1" w:rsidRDefault="007A3F78" w:rsidP="00E807F7">
            <w:r w:rsidRPr="006E7DE1">
              <w:t>Following NIHR Journals Library style, bold for emphasis has been amended to italics for emphasis where required for sense and removed where not required for sense; OK?</w:t>
            </w:r>
          </w:p>
        </w:tc>
        <w:tc>
          <w:tcPr>
            <w:tcW w:w="3670" w:type="dxa"/>
            <w:shd w:val="clear" w:color="auto" w:fill="FFFFFF" w:themeFill="background1"/>
          </w:tcPr>
          <w:p w14:paraId="6D63A742" w14:textId="3201F8A4" w:rsidR="007A3F78" w:rsidRPr="006E7DE1" w:rsidRDefault="00763775" w:rsidP="00E807F7">
            <w:r w:rsidRPr="006E7DE1">
              <w:t>OK</w:t>
            </w:r>
          </w:p>
        </w:tc>
      </w:tr>
      <w:tr w:rsidR="007A3F78" w:rsidRPr="006E7DE1" w14:paraId="3ED30C7D" w14:textId="77777777" w:rsidTr="00E807F7">
        <w:tc>
          <w:tcPr>
            <w:tcW w:w="3670" w:type="dxa"/>
            <w:shd w:val="clear" w:color="auto" w:fill="FFFFFF" w:themeFill="background1"/>
          </w:tcPr>
          <w:p w14:paraId="65139CE9" w14:textId="77777777" w:rsidR="007A3F78" w:rsidRPr="006E7DE1" w:rsidRDefault="007A3F78" w:rsidP="00E807F7">
            <w:r w:rsidRPr="006E7DE1">
              <w:t>CE28</w:t>
            </w:r>
          </w:p>
        </w:tc>
        <w:tc>
          <w:tcPr>
            <w:tcW w:w="3670" w:type="dxa"/>
            <w:shd w:val="clear" w:color="auto" w:fill="FFFFFF" w:themeFill="background1"/>
          </w:tcPr>
          <w:p w14:paraId="3C777880" w14:textId="77777777" w:rsidR="007A3F78" w:rsidRPr="006E7DE1" w:rsidRDefault="007A3F78" w:rsidP="00E807F7">
            <w:r w:rsidRPr="006E7DE1">
              <w:t xml:space="preserve">West Midlands, East Midlands </w:t>
            </w:r>
          </w:p>
        </w:tc>
        <w:tc>
          <w:tcPr>
            <w:tcW w:w="3670" w:type="dxa"/>
            <w:shd w:val="clear" w:color="auto" w:fill="FFFFFF" w:themeFill="background1"/>
          </w:tcPr>
          <w:p w14:paraId="4E56A8E1" w14:textId="77777777" w:rsidR="007A3F78" w:rsidRPr="006E7DE1" w:rsidRDefault="007A3F78" w:rsidP="00E807F7">
            <w:r w:rsidRPr="006E7DE1">
              <w:rPr>
                <w:b/>
              </w:rPr>
              <w:t>Scientific summary, Results, Qualitative interviews</w:t>
            </w:r>
          </w:p>
          <w:p w14:paraId="6D99AC88" w14:textId="77777777" w:rsidR="007A3F78" w:rsidRPr="006E7DE1" w:rsidRDefault="007A3F78" w:rsidP="00E807F7">
            <w:r w:rsidRPr="006E7DE1">
              <w:t>For accuracy, ‘Midlands’ has been amended to the two discrete regions of England ‘West Midlands’ and ‘East Midlands’; OK?</w:t>
            </w:r>
          </w:p>
        </w:tc>
        <w:tc>
          <w:tcPr>
            <w:tcW w:w="3670" w:type="dxa"/>
            <w:shd w:val="clear" w:color="auto" w:fill="FFFFFF" w:themeFill="background1"/>
          </w:tcPr>
          <w:p w14:paraId="3B7CD3B8" w14:textId="41935911" w:rsidR="007A3F78" w:rsidRPr="006E7DE1" w:rsidRDefault="00763775" w:rsidP="00E807F7">
            <w:r w:rsidRPr="006E7DE1">
              <w:t>OK</w:t>
            </w:r>
          </w:p>
        </w:tc>
      </w:tr>
      <w:tr w:rsidR="007A3F78" w:rsidRPr="006E7DE1" w14:paraId="54911582" w14:textId="77777777" w:rsidTr="00E807F7">
        <w:tc>
          <w:tcPr>
            <w:tcW w:w="3670" w:type="dxa"/>
            <w:shd w:val="clear" w:color="auto" w:fill="FFFFFF" w:themeFill="background1"/>
          </w:tcPr>
          <w:p w14:paraId="4192FEA9" w14:textId="77777777" w:rsidR="007A3F78" w:rsidRPr="006E7DE1" w:rsidRDefault="007A3F78" w:rsidP="00E807F7">
            <w:r w:rsidRPr="006E7DE1">
              <w:t>CE29</w:t>
            </w:r>
          </w:p>
        </w:tc>
        <w:tc>
          <w:tcPr>
            <w:tcW w:w="3670" w:type="dxa"/>
            <w:shd w:val="clear" w:color="auto" w:fill="FFFFFF" w:themeFill="background1"/>
          </w:tcPr>
          <w:p w14:paraId="3F407EC6" w14:textId="77777777" w:rsidR="007A3F78" w:rsidRPr="006E7DE1" w:rsidRDefault="007A3F78" w:rsidP="00E807F7">
            <w:r w:rsidRPr="006E7DE1">
              <w:t xml:space="preserve">Participants were based in </w:t>
            </w:r>
            <w:r w:rsidRPr="006E7DE1">
              <w:rPr>
                <w:i/>
              </w:rPr>
              <w:t>different regions (1)</w:t>
            </w:r>
            <w:r w:rsidRPr="006E7DE1">
              <w:t xml:space="preserve"> in England, including South West, South East, North West, North East, West Midlands, East Midlands </w:t>
            </w:r>
            <w:r w:rsidRPr="006E7DE1">
              <w:lastRenderedPageBreak/>
              <w:t xml:space="preserve">and London. </w:t>
            </w:r>
            <w:r w:rsidRPr="006E7DE1">
              <w:rPr>
                <w:i/>
              </w:rPr>
              <w:t xml:space="preserve">Service (1) </w:t>
            </w:r>
            <w:r w:rsidRPr="006E7DE1">
              <w:t xml:space="preserve">covers several domains </w:t>
            </w:r>
          </w:p>
        </w:tc>
        <w:tc>
          <w:tcPr>
            <w:tcW w:w="3670" w:type="dxa"/>
            <w:shd w:val="clear" w:color="auto" w:fill="FFFFFF" w:themeFill="background1"/>
          </w:tcPr>
          <w:p w14:paraId="284C428E" w14:textId="77777777" w:rsidR="007A3F78" w:rsidRPr="006E7DE1" w:rsidRDefault="007A3F78" w:rsidP="00E807F7">
            <w:r w:rsidRPr="006E7DE1">
              <w:rPr>
                <w:b/>
              </w:rPr>
              <w:lastRenderedPageBreak/>
              <w:t>Scientific summary, Results, Qualitative interviews</w:t>
            </w:r>
          </w:p>
          <w:p w14:paraId="10A20626" w14:textId="77777777" w:rsidR="007A3F78" w:rsidRPr="006E7DE1" w:rsidRDefault="007A3F78" w:rsidP="00E807F7">
            <w:r w:rsidRPr="006E7DE1">
              <w:lastRenderedPageBreak/>
              <w:t>Is it correct that both ‘different regions’ and ‘service’ are declared as category heading 1? Please clarify.</w:t>
            </w:r>
          </w:p>
        </w:tc>
        <w:tc>
          <w:tcPr>
            <w:tcW w:w="3670" w:type="dxa"/>
            <w:shd w:val="clear" w:color="auto" w:fill="FFFFFF" w:themeFill="background1"/>
          </w:tcPr>
          <w:p w14:paraId="32D29B00" w14:textId="24793C0B" w:rsidR="007A3F78" w:rsidRPr="006E7DE1" w:rsidRDefault="00123E9B" w:rsidP="00E807F7">
            <w:r w:rsidRPr="006E7DE1">
              <w:lastRenderedPageBreak/>
              <w:t xml:space="preserve">They refer to the same key area (number 1) that were collected. We had twelve key areas under scientific summery, methods, qualitative interviews, data collection . different </w:t>
            </w:r>
            <w:r w:rsidRPr="006E7DE1">
              <w:lastRenderedPageBreak/>
              <w:t xml:space="preserve">regions and service fall under the same key heading (number 1). </w:t>
            </w:r>
          </w:p>
        </w:tc>
      </w:tr>
      <w:tr w:rsidR="007A3F78" w:rsidRPr="006E7DE1" w14:paraId="3C84E12C" w14:textId="77777777" w:rsidTr="00E807F7">
        <w:tc>
          <w:tcPr>
            <w:tcW w:w="3670" w:type="dxa"/>
            <w:shd w:val="clear" w:color="auto" w:fill="FFFFFF" w:themeFill="background1"/>
          </w:tcPr>
          <w:p w14:paraId="5CF2F324" w14:textId="77777777" w:rsidR="007A3F78" w:rsidRPr="006E7DE1" w:rsidRDefault="007A3F78" w:rsidP="00E807F7">
            <w:r w:rsidRPr="006E7DE1">
              <w:lastRenderedPageBreak/>
              <w:t>CE30</w:t>
            </w:r>
          </w:p>
        </w:tc>
        <w:tc>
          <w:tcPr>
            <w:tcW w:w="3670" w:type="dxa"/>
            <w:shd w:val="clear" w:color="auto" w:fill="FFFFFF" w:themeFill="background1"/>
          </w:tcPr>
          <w:p w14:paraId="6F66A0E4" w14:textId="4DB7A23B" w:rsidR="007A3F78" w:rsidRPr="006E7DE1" w:rsidRDefault="00384495" w:rsidP="00E807F7">
            <w:r w:rsidRPr="006E7DE1">
              <w:rPr>
                <w:i/>
                <w:iCs/>
              </w:rPr>
              <w:t xml:space="preserve">Outcome </w:t>
            </w:r>
            <w:r w:rsidR="007A3F78" w:rsidRPr="006E7DE1">
              <w:rPr>
                <w:i/>
              </w:rPr>
              <w:t xml:space="preserve">measures (3,4) </w:t>
            </w:r>
          </w:p>
        </w:tc>
        <w:tc>
          <w:tcPr>
            <w:tcW w:w="3670" w:type="dxa"/>
            <w:shd w:val="clear" w:color="auto" w:fill="FFFFFF" w:themeFill="background1"/>
          </w:tcPr>
          <w:p w14:paraId="4F372B7C" w14:textId="77777777" w:rsidR="007A3F78" w:rsidRPr="006E7DE1" w:rsidRDefault="007A3F78" w:rsidP="00E807F7">
            <w:r w:rsidRPr="006E7DE1">
              <w:rPr>
                <w:b/>
              </w:rPr>
              <w:t>Scientific summary, Results, Qualitative interviews</w:t>
            </w:r>
          </w:p>
          <w:p w14:paraId="128C1A2D" w14:textId="77777777" w:rsidR="007A3F78" w:rsidRPr="006E7DE1" w:rsidRDefault="007A3F78" w:rsidP="00E807F7">
            <w:r w:rsidRPr="006E7DE1">
              <w:t>Is it correct that ‘outcome measures’ is declared as both category 3 and category 4?</w:t>
            </w:r>
          </w:p>
        </w:tc>
        <w:tc>
          <w:tcPr>
            <w:tcW w:w="3670" w:type="dxa"/>
            <w:shd w:val="clear" w:color="auto" w:fill="FFFFFF" w:themeFill="background1"/>
          </w:tcPr>
          <w:p w14:paraId="23D4F9EE" w14:textId="05579FF5" w:rsidR="007A3F78" w:rsidRPr="006E7DE1" w:rsidRDefault="00123E9B" w:rsidP="00E807F7">
            <w:r w:rsidRPr="006E7DE1">
              <w:t xml:space="preserve">Correct, they refer to key area 3 and 4 </w:t>
            </w:r>
            <w:r w:rsidR="00763775" w:rsidRPr="006E7DE1">
              <w:t xml:space="preserve"> </w:t>
            </w:r>
          </w:p>
        </w:tc>
      </w:tr>
      <w:tr w:rsidR="007A3F78" w:rsidRPr="006E7DE1" w14:paraId="30453F08" w14:textId="77777777" w:rsidTr="00E807F7">
        <w:tc>
          <w:tcPr>
            <w:tcW w:w="3670" w:type="dxa"/>
            <w:shd w:val="clear" w:color="auto" w:fill="FFFFFF" w:themeFill="background1"/>
          </w:tcPr>
          <w:p w14:paraId="50BF3A49" w14:textId="77777777" w:rsidR="007A3F78" w:rsidRPr="006E7DE1" w:rsidRDefault="007A3F78" w:rsidP="00E807F7">
            <w:r w:rsidRPr="006E7DE1">
              <w:t>CE31</w:t>
            </w:r>
          </w:p>
        </w:tc>
        <w:tc>
          <w:tcPr>
            <w:tcW w:w="3670" w:type="dxa"/>
            <w:shd w:val="clear" w:color="auto" w:fill="FFFFFF" w:themeFill="background1"/>
          </w:tcPr>
          <w:p w14:paraId="532BF289" w14:textId="77777777" w:rsidR="007A3F78" w:rsidRPr="006E7DE1" w:rsidRDefault="007A3F78" w:rsidP="00E807F7">
            <w:r w:rsidRPr="006E7DE1">
              <w:t>They were seen as client dependent and therefore not comparable.</w:t>
            </w:r>
          </w:p>
        </w:tc>
        <w:tc>
          <w:tcPr>
            <w:tcW w:w="3670" w:type="dxa"/>
            <w:shd w:val="clear" w:color="auto" w:fill="FFFFFF" w:themeFill="background1"/>
          </w:tcPr>
          <w:p w14:paraId="580460D0" w14:textId="77777777" w:rsidR="007A3F78" w:rsidRPr="006E7DE1" w:rsidRDefault="007A3F78" w:rsidP="00E807F7">
            <w:r w:rsidRPr="006E7DE1">
              <w:rPr>
                <w:b/>
              </w:rPr>
              <w:t>Scientific summary, Results, Qualitative interviews</w:t>
            </w:r>
          </w:p>
          <w:p w14:paraId="3B02ECBF" w14:textId="77777777" w:rsidR="007A3F78" w:rsidRPr="006E7DE1" w:rsidRDefault="007A3F78" w:rsidP="00E807F7">
            <w:r w:rsidRPr="006E7DE1">
              <w:t>Please clarify what ‘they’ refers to here.</w:t>
            </w:r>
          </w:p>
        </w:tc>
        <w:tc>
          <w:tcPr>
            <w:tcW w:w="3670" w:type="dxa"/>
            <w:shd w:val="clear" w:color="auto" w:fill="FFFFFF" w:themeFill="background1"/>
          </w:tcPr>
          <w:p w14:paraId="7A41256A" w14:textId="39AB2FE0" w:rsidR="007A3F78" w:rsidRPr="006E7DE1" w:rsidRDefault="000663C5" w:rsidP="00E807F7">
            <w:r w:rsidRPr="006E7DE1">
              <w:t xml:space="preserve">Clarified  </w:t>
            </w:r>
            <w:r w:rsidRPr="006E7DE1">
              <w:rPr>
                <w:i/>
                <w:iCs/>
              </w:rPr>
              <w:t>“</w:t>
            </w:r>
            <w:r w:rsidRPr="006E7DE1">
              <w:rPr>
                <w:rFonts w:cstheme="minorHAnsi"/>
                <w:i/>
                <w:iCs/>
              </w:rPr>
              <w:t>Follow-up measures and frequenc..y</w:t>
            </w:r>
            <w:r w:rsidRPr="006E7DE1">
              <w:t>”</w:t>
            </w:r>
          </w:p>
        </w:tc>
      </w:tr>
      <w:tr w:rsidR="007A3F78" w:rsidRPr="006E7DE1" w14:paraId="58C9CDB3" w14:textId="77777777" w:rsidTr="00E807F7">
        <w:tc>
          <w:tcPr>
            <w:tcW w:w="3670" w:type="dxa"/>
            <w:shd w:val="clear" w:color="auto" w:fill="FFFFFF" w:themeFill="background1"/>
          </w:tcPr>
          <w:p w14:paraId="6B8FE28E" w14:textId="77777777" w:rsidR="007A3F78" w:rsidRPr="006E7DE1" w:rsidRDefault="007A3F78" w:rsidP="00E807F7">
            <w:r w:rsidRPr="006E7DE1">
              <w:t>CE32</w:t>
            </w:r>
          </w:p>
        </w:tc>
        <w:tc>
          <w:tcPr>
            <w:tcW w:w="3670" w:type="dxa"/>
            <w:shd w:val="clear" w:color="auto" w:fill="FFFFFF" w:themeFill="background1"/>
          </w:tcPr>
          <w:p w14:paraId="09F35AD3" w14:textId="38D9C136" w:rsidR="007A3F78" w:rsidRPr="006E7DE1" w:rsidRDefault="007A3F78" w:rsidP="00E807F7">
            <w:r w:rsidRPr="006E7DE1">
              <w:t xml:space="preserve">link workers can dedicate more time to addressing patients’ needs (than GPs). </w:t>
            </w:r>
          </w:p>
        </w:tc>
        <w:tc>
          <w:tcPr>
            <w:tcW w:w="3670" w:type="dxa"/>
            <w:shd w:val="clear" w:color="auto" w:fill="FFFFFF" w:themeFill="background1"/>
          </w:tcPr>
          <w:p w14:paraId="57F0003B" w14:textId="77777777" w:rsidR="007A3F78" w:rsidRPr="006E7DE1" w:rsidRDefault="007A3F78" w:rsidP="00E807F7">
            <w:r w:rsidRPr="006E7DE1">
              <w:rPr>
                <w:b/>
              </w:rPr>
              <w:t>Scientific summary, Results, Qualitative interviews</w:t>
            </w:r>
          </w:p>
          <w:p w14:paraId="2D45BE63" w14:textId="77777777" w:rsidR="007A3F78" w:rsidRPr="006E7DE1" w:rsidRDefault="007A3F78" w:rsidP="00E807F7">
            <w:r w:rsidRPr="006E7DE1">
              <w:t>Lightly amended for clarity; OK?</w:t>
            </w:r>
          </w:p>
        </w:tc>
        <w:tc>
          <w:tcPr>
            <w:tcW w:w="3670" w:type="dxa"/>
            <w:shd w:val="clear" w:color="auto" w:fill="FFFFFF" w:themeFill="background1"/>
          </w:tcPr>
          <w:p w14:paraId="67A5A578" w14:textId="659E9198" w:rsidR="007A3F78" w:rsidRPr="006E7DE1" w:rsidRDefault="00763775" w:rsidP="00E807F7">
            <w:r w:rsidRPr="006E7DE1">
              <w:t>OK</w:t>
            </w:r>
          </w:p>
        </w:tc>
      </w:tr>
      <w:tr w:rsidR="007A3F78" w:rsidRPr="006E7DE1" w14:paraId="77496811" w14:textId="77777777" w:rsidTr="00E807F7">
        <w:tc>
          <w:tcPr>
            <w:tcW w:w="3670" w:type="dxa"/>
            <w:shd w:val="clear" w:color="auto" w:fill="FFFFFF" w:themeFill="background1"/>
          </w:tcPr>
          <w:p w14:paraId="50E53573" w14:textId="77777777" w:rsidR="007A3F78" w:rsidRPr="006E7DE1" w:rsidRDefault="007A3F78" w:rsidP="00E807F7">
            <w:r w:rsidRPr="006E7DE1">
              <w:t>CE33</w:t>
            </w:r>
          </w:p>
        </w:tc>
        <w:tc>
          <w:tcPr>
            <w:tcW w:w="3670" w:type="dxa"/>
            <w:shd w:val="clear" w:color="auto" w:fill="FFFFFF" w:themeFill="background1"/>
          </w:tcPr>
          <w:p w14:paraId="04406C6D" w14:textId="77777777" w:rsidR="007A3F78" w:rsidRPr="006E7DE1" w:rsidRDefault="007A3F78" w:rsidP="00E807F7">
            <w:r w:rsidRPr="006E7DE1">
              <w:t>health service providers</w:t>
            </w:r>
          </w:p>
        </w:tc>
        <w:tc>
          <w:tcPr>
            <w:tcW w:w="3670" w:type="dxa"/>
            <w:shd w:val="clear" w:color="auto" w:fill="FFFFFF" w:themeFill="background1"/>
          </w:tcPr>
          <w:p w14:paraId="368C3770" w14:textId="77777777" w:rsidR="007A3F78" w:rsidRPr="006E7DE1" w:rsidRDefault="007A3F78" w:rsidP="00E807F7">
            <w:r w:rsidRPr="006E7DE1">
              <w:rPr>
                <w:b/>
              </w:rPr>
              <w:t>Scientific summary, Results, Qualitative interviews</w:t>
            </w:r>
          </w:p>
          <w:p w14:paraId="3C37931D" w14:textId="77777777" w:rsidR="007A3F78" w:rsidRPr="006E7DE1" w:rsidRDefault="007A3F78" w:rsidP="00E807F7">
            <w:r w:rsidRPr="006E7DE1">
              <w:t>Can this be amended to health-care service providers, here and elsewhere, as appropriate?</w:t>
            </w:r>
          </w:p>
        </w:tc>
        <w:tc>
          <w:tcPr>
            <w:tcW w:w="3670" w:type="dxa"/>
            <w:shd w:val="clear" w:color="auto" w:fill="FFFFFF" w:themeFill="background1"/>
          </w:tcPr>
          <w:p w14:paraId="3B1387B1" w14:textId="4FF3E7C0" w:rsidR="007A3F78" w:rsidRPr="006E7DE1" w:rsidRDefault="00763775" w:rsidP="00E807F7">
            <w:r w:rsidRPr="006E7DE1">
              <w:t>OK</w:t>
            </w:r>
          </w:p>
        </w:tc>
      </w:tr>
      <w:tr w:rsidR="007A3F78" w:rsidRPr="006E7DE1" w14:paraId="2310AFAC" w14:textId="77777777" w:rsidTr="00E807F7">
        <w:tc>
          <w:tcPr>
            <w:tcW w:w="3670" w:type="dxa"/>
            <w:shd w:val="clear" w:color="auto" w:fill="FFFFFF" w:themeFill="background1"/>
          </w:tcPr>
          <w:p w14:paraId="562A3B0D" w14:textId="77777777" w:rsidR="007A3F78" w:rsidRPr="006E7DE1" w:rsidRDefault="007A3F78" w:rsidP="00E807F7">
            <w:r w:rsidRPr="006E7DE1">
              <w:t>CE34</w:t>
            </w:r>
          </w:p>
        </w:tc>
        <w:tc>
          <w:tcPr>
            <w:tcW w:w="3670" w:type="dxa"/>
            <w:shd w:val="clear" w:color="auto" w:fill="FFFFFF" w:themeFill="background1"/>
          </w:tcPr>
          <w:p w14:paraId="2D284AB3" w14:textId="77777777" w:rsidR="007A3F78" w:rsidRPr="006E7DE1" w:rsidRDefault="007A3F78" w:rsidP="00E807F7">
            <w:r w:rsidRPr="006E7DE1">
              <w:t>Lack of a comprehensive directory of onward referral services made it difficult to know where to signpost clients, although some workers had substantial local knowledge.</w:t>
            </w:r>
          </w:p>
        </w:tc>
        <w:tc>
          <w:tcPr>
            <w:tcW w:w="3670" w:type="dxa"/>
            <w:shd w:val="clear" w:color="auto" w:fill="FFFFFF" w:themeFill="background1"/>
          </w:tcPr>
          <w:p w14:paraId="7DC67ADB" w14:textId="77777777" w:rsidR="007A3F78" w:rsidRPr="006E7DE1" w:rsidRDefault="007A3F78" w:rsidP="00E807F7">
            <w:r w:rsidRPr="006E7DE1">
              <w:rPr>
                <w:b/>
              </w:rPr>
              <w:t>Scientific summary, Results, Qualitative interviews</w:t>
            </w:r>
          </w:p>
          <w:p w14:paraId="42642EDA" w14:textId="77777777" w:rsidR="007A3F78" w:rsidRPr="006E7DE1" w:rsidRDefault="007A3F78" w:rsidP="00E807F7">
            <w:r w:rsidRPr="006E7DE1">
              <w:t>For clarity and grammar, can ‘signpost’ be amended to ‘direct’ here?</w:t>
            </w:r>
          </w:p>
        </w:tc>
        <w:tc>
          <w:tcPr>
            <w:tcW w:w="3670" w:type="dxa"/>
            <w:shd w:val="clear" w:color="auto" w:fill="FFFFFF" w:themeFill="background1"/>
          </w:tcPr>
          <w:p w14:paraId="18662E73" w14:textId="492231F5" w:rsidR="007A3F78" w:rsidRPr="006E7DE1" w:rsidRDefault="00763775" w:rsidP="00E807F7">
            <w:r w:rsidRPr="006E7DE1">
              <w:t>OK</w:t>
            </w:r>
          </w:p>
        </w:tc>
      </w:tr>
      <w:tr w:rsidR="007A3F78" w:rsidRPr="006E7DE1" w14:paraId="0241BA19" w14:textId="77777777" w:rsidTr="00E807F7">
        <w:tc>
          <w:tcPr>
            <w:tcW w:w="3670" w:type="dxa"/>
            <w:shd w:val="clear" w:color="auto" w:fill="FFFFFF" w:themeFill="background1"/>
          </w:tcPr>
          <w:p w14:paraId="52300E4F" w14:textId="77777777" w:rsidR="007A3F78" w:rsidRPr="006E7DE1" w:rsidRDefault="007A3F78" w:rsidP="00E807F7">
            <w:r w:rsidRPr="006E7DE1">
              <w:t>CE35</w:t>
            </w:r>
          </w:p>
        </w:tc>
        <w:tc>
          <w:tcPr>
            <w:tcW w:w="3670" w:type="dxa"/>
            <w:shd w:val="clear" w:color="auto" w:fill="FFFFFF" w:themeFill="background1"/>
          </w:tcPr>
          <w:p w14:paraId="18A1C8B7" w14:textId="77777777" w:rsidR="007A3F78" w:rsidRPr="006E7DE1" w:rsidRDefault="007A3F78" w:rsidP="00E807F7">
            <w:r w:rsidRPr="006E7DE1">
              <w:t xml:space="preserve">COVID-19 changed the service </w:t>
            </w:r>
          </w:p>
        </w:tc>
        <w:tc>
          <w:tcPr>
            <w:tcW w:w="3670" w:type="dxa"/>
            <w:shd w:val="clear" w:color="auto" w:fill="FFFFFF" w:themeFill="background1"/>
          </w:tcPr>
          <w:p w14:paraId="119DCA0F" w14:textId="77777777" w:rsidR="007A3F78" w:rsidRPr="006E7DE1" w:rsidRDefault="007A3F78" w:rsidP="00E807F7">
            <w:r w:rsidRPr="006E7DE1">
              <w:rPr>
                <w:b/>
              </w:rPr>
              <w:t>Scientific summary, Results, Qualitative interviews</w:t>
            </w:r>
          </w:p>
          <w:p w14:paraId="6D5D500D" w14:textId="77777777" w:rsidR="007A3F78" w:rsidRPr="006E7DE1" w:rsidRDefault="007A3F78" w:rsidP="00E807F7">
            <w:r w:rsidRPr="006E7DE1">
              <w:t>Italics removed; OK?</w:t>
            </w:r>
          </w:p>
          <w:p w14:paraId="2FD5022D" w14:textId="77777777" w:rsidR="007A3F78" w:rsidRPr="006E7DE1" w:rsidRDefault="007A3F78" w:rsidP="00E807F7"/>
          <w:p w14:paraId="19C15124" w14:textId="77777777" w:rsidR="007A3F78" w:rsidRPr="006E7DE1" w:rsidRDefault="007A3F78" w:rsidP="00E807F7">
            <w:r w:rsidRPr="006E7DE1">
              <w:lastRenderedPageBreak/>
              <w:t>Alternatively, please let us know if ‘12 category headings’ above should be amended to ‘13 category headings’ and ‘</w:t>
            </w:r>
            <w:r w:rsidRPr="006E7DE1">
              <w:rPr>
                <w:i/>
              </w:rPr>
              <w:t>COVID-19</w:t>
            </w:r>
            <w:r w:rsidRPr="006E7DE1">
              <w:t>’ amended to ‘</w:t>
            </w:r>
            <w:r w:rsidRPr="006E7DE1">
              <w:rPr>
                <w:i/>
              </w:rPr>
              <w:t>COVID-19 (13)</w:t>
            </w:r>
            <w:r w:rsidRPr="006E7DE1">
              <w:t>’?</w:t>
            </w:r>
          </w:p>
        </w:tc>
        <w:tc>
          <w:tcPr>
            <w:tcW w:w="3670" w:type="dxa"/>
            <w:shd w:val="clear" w:color="auto" w:fill="FFFFFF" w:themeFill="background1"/>
          </w:tcPr>
          <w:p w14:paraId="28528EEC" w14:textId="7316C098" w:rsidR="007A3F78" w:rsidRPr="006E7DE1" w:rsidRDefault="00763775" w:rsidP="00E807F7">
            <w:r w:rsidRPr="006E7DE1">
              <w:lastRenderedPageBreak/>
              <w:t xml:space="preserve">OK for italics removed </w:t>
            </w:r>
          </w:p>
        </w:tc>
      </w:tr>
      <w:tr w:rsidR="007A3F78" w:rsidRPr="006E7DE1" w14:paraId="2E5DFBBC" w14:textId="77777777" w:rsidTr="00E807F7">
        <w:tc>
          <w:tcPr>
            <w:tcW w:w="3670" w:type="dxa"/>
            <w:shd w:val="clear" w:color="auto" w:fill="FFFFFF" w:themeFill="background1"/>
          </w:tcPr>
          <w:p w14:paraId="2E8CF3B3" w14:textId="77777777" w:rsidR="007A3F78" w:rsidRPr="006E7DE1" w:rsidRDefault="007A3F78" w:rsidP="00E807F7">
            <w:r w:rsidRPr="006E7DE1">
              <w:t>CE36</w:t>
            </w:r>
          </w:p>
        </w:tc>
        <w:tc>
          <w:tcPr>
            <w:tcW w:w="3670" w:type="dxa"/>
            <w:shd w:val="clear" w:color="auto" w:fill="FFFFFF" w:themeFill="background1"/>
          </w:tcPr>
          <w:p w14:paraId="706DF0B8" w14:textId="77777777" w:rsidR="007A3F78" w:rsidRPr="006E7DE1" w:rsidRDefault="007A3F78" w:rsidP="00E807F7">
            <w:r w:rsidRPr="006E7DE1">
              <w:t>A</w:t>
            </w:r>
            <w:r w:rsidRPr="006E7DE1">
              <w:rPr>
                <w:i/>
              </w:rPr>
              <w:t xml:space="preserve"> </w:t>
            </w:r>
            <w:r w:rsidRPr="006E7DE1">
              <w:t>realist approach would allow for learning across policy and disciplinary and organisational boundaries to enable more in-depth understanding of social prescribing.</w:t>
            </w:r>
          </w:p>
        </w:tc>
        <w:tc>
          <w:tcPr>
            <w:tcW w:w="3670" w:type="dxa"/>
            <w:shd w:val="clear" w:color="auto" w:fill="FFFFFF" w:themeFill="background1"/>
          </w:tcPr>
          <w:p w14:paraId="44B8B9C1" w14:textId="77777777" w:rsidR="007A3F78" w:rsidRPr="006E7DE1" w:rsidRDefault="007A3F78" w:rsidP="00E807F7">
            <w:r w:rsidRPr="006E7DE1">
              <w:rPr>
                <w:b/>
              </w:rPr>
              <w:t>Scientific summary, Results, Qualitative interviews, Assessment of potential methods to complete an impact evaluation of social prescribing, A realist evaluation, Strengths and limitations</w:t>
            </w:r>
          </w:p>
          <w:p w14:paraId="7DBB0524" w14:textId="77777777" w:rsidR="007A3F78" w:rsidRPr="006E7DE1" w:rsidRDefault="007A3F78" w:rsidP="00E807F7">
            <w:r w:rsidRPr="006E7DE1">
              <w:t>Please check ‘across policy and disciplinary and organisational boundaries’ for sense and clarity and amend if appropriate.</w:t>
            </w:r>
          </w:p>
        </w:tc>
        <w:tc>
          <w:tcPr>
            <w:tcW w:w="3670" w:type="dxa"/>
            <w:shd w:val="clear" w:color="auto" w:fill="FFFFFF" w:themeFill="background1"/>
          </w:tcPr>
          <w:p w14:paraId="0AC122BA" w14:textId="44F94ECE" w:rsidR="007A3F78" w:rsidRPr="006E7DE1" w:rsidRDefault="000663C5" w:rsidP="00E807F7">
            <w:r w:rsidRPr="006E7DE1">
              <w:t xml:space="preserve">Amended </w:t>
            </w:r>
            <w:r w:rsidRPr="006E7DE1">
              <w:rPr>
                <w:i/>
                <w:iCs/>
              </w:rPr>
              <w:t>“across policy: disciplinary and organisational boundaries”</w:t>
            </w:r>
          </w:p>
        </w:tc>
      </w:tr>
      <w:tr w:rsidR="007A3F78" w:rsidRPr="006E7DE1" w14:paraId="76B80CB0" w14:textId="77777777" w:rsidTr="00E807F7">
        <w:tc>
          <w:tcPr>
            <w:tcW w:w="3670" w:type="dxa"/>
            <w:shd w:val="clear" w:color="auto" w:fill="FFFFFF" w:themeFill="background1"/>
          </w:tcPr>
          <w:p w14:paraId="668F1DAE" w14:textId="77777777" w:rsidR="007A3F78" w:rsidRPr="006E7DE1" w:rsidRDefault="007A3F78" w:rsidP="00E807F7">
            <w:r w:rsidRPr="006E7DE1">
              <w:t>CE37</w:t>
            </w:r>
          </w:p>
        </w:tc>
        <w:tc>
          <w:tcPr>
            <w:tcW w:w="3670" w:type="dxa"/>
            <w:shd w:val="clear" w:color="auto" w:fill="FFFFFF" w:themeFill="background1"/>
          </w:tcPr>
          <w:p w14:paraId="1B7299DE" w14:textId="6030CFC0" w:rsidR="007A3F78" w:rsidRPr="006E7DE1" w:rsidRDefault="004C6630" w:rsidP="00E807F7">
            <w:r w:rsidRPr="006E7DE1">
              <w:rPr>
                <w:rFonts w:eastAsia="Calibri"/>
              </w:rPr>
              <w:t>This approach would allow for an unbiased assessment of the effectiveness of an enhanced link worker approach attached to social prescribing in general practice</w:t>
            </w:r>
          </w:p>
        </w:tc>
        <w:tc>
          <w:tcPr>
            <w:tcW w:w="3670" w:type="dxa"/>
            <w:shd w:val="clear" w:color="auto" w:fill="FFFFFF" w:themeFill="background1"/>
          </w:tcPr>
          <w:p w14:paraId="1685A494" w14:textId="77777777" w:rsidR="007A3F78" w:rsidRPr="006E7DE1" w:rsidRDefault="007A3F78" w:rsidP="00E807F7">
            <w:r w:rsidRPr="006E7DE1">
              <w:rPr>
                <w:b/>
              </w:rPr>
              <w:t>Scientific summary, Results, Qualitative interviews, Assessment of potential methods to complete an impact evaluation of social prescribing, A pragmatic cluster randomised trial (potentially plus cost–utility analysis and realist or process evaluation), Strengths and limitations</w:t>
            </w:r>
          </w:p>
          <w:p w14:paraId="20078DD2" w14:textId="77777777" w:rsidR="007A3F78" w:rsidRPr="006E7DE1" w:rsidRDefault="007A3F78" w:rsidP="00E807F7">
            <w:r w:rsidRPr="006E7DE1">
              <w:t>Should ‘clinical’ or ‘cost’, or both, be added before ‘effectiveness’?</w:t>
            </w:r>
          </w:p>
        </w:tc>
        <w:tc>
          <w:tcPr>
            <w:tcW w:w="3670" w:type="dxa"/>
            <w:shd w:val="clear" w:color="auto" w:fill="FFFFFF" w:themeFill="background1"/>
          </w:tcPr>
          <w:p w14:paraId="5CD872C6" w14:textId="06618DB5" w:rsidR="007A3F78" w:rsidRPr="006E7DE1" w:rsidRDefault="00BD7E7D" w:rsidP="00E807F7">
            <w:r w:rsidRPr="006E7DE1">
              <w:t xml:space="preserve">This section refers to effectiveness as an overall. It may or may not include utility outcomes. It may also involve process outcomes. Therefore, effectiveness is an appropriate term. </w:t>
            </w:r>
          </w:p>
        </w:tc>
      </w:tr>
      <w:tr w:rsidR="007A3F78" w:rsidRPr="006E7DE1" w14:paraId="593C3E1A" w14:textId="77777777" w:rsidTr="00E807F7">
        <w:tc>
          <w:tcPr>
            <w:tcW w:w="3670" w:type="dxa"/>
            <w:shd w:val="clear" w:color="auto" w:fill="FFFFFF" w:themeFill="background1"/>
          </w:tcPr>
          <w:p w14:paraId="0DCBB852" w14:textId="77777777" w:rsidR="007A3F78" w:rsidRPr="006E7DE1" w:rsidRDefault="007A3F78" w:rsidP="00E807F7">
            <w:r w:rsidRPr="006E7DE1">
              <w:t>CE38</w:t>
            </w:r>
          </w:p>
        </w:tc>
        <w:tc>
          <w:tcPr>
            <w:tcW w:w="3670" w:type="dxa"/>
            <w:shd w:val="clear" w:color="auto" w:fill="FFFFFF" w:themeFill="background1"/>
          </w:tcPr>
          <w:p w14:paraId="5B6AE958" w14:textId="1BE38F05" w:rsidR="007A3F78" w:rsidRPr="006E7DE1" w:rsidRDefault="004C6630" w:rsidP="00E807F7">
            <w:r w:rsidRPr="006E7DE1">
              <w:rPr>
                <w:shd w:val="clear" w:color="auto" w:fill="FFFFFF"/>
              </w:rPr>
              <w:t>We recommend a more interventionist research approach to evaluate the impact and effectiveness of the social prescribing link worker model.</w:t>
            </w:r>
          </w:p>
        </w:tc>
        <w:tc>
          <w:tcPr>
            <w:tcW w:w="3670" w:type="dxa"/>
            <w:shd w:val="clear" w:color="auto" w:fill="FFFFFF" w:themeFill="background1"/>
          </w:tcPr>
          <w:p w14:paraId="2F86C0B8" w14:textId="77777777" w:rsidR="007A3F78" w:rsidRPr="006E7DE1" w:rsidRDefault="007A3F78" w:rsidP="00E807F7">
            <w:r w:rsidRPr="006E7DE1">
              <w:rPr>
                <w:b/>
              </w:rPr>
              <w:t>Scientific summary, Conclusions</w:t>
            </w:r>
          </w:p>
          <w:p w14:paraId="5F9C0DF6" w14:textId="77777777" w:rsidR="007A3F78" w:rsidRPr="006E7DE1" w:rsidRDefault="007A3F78" w:rsidP="00E807F7">
            <w:r w:rsidRPr="006E7DE1">
              <w:t>Should ‘clinical’ or ‘cost’, or both, be added before ‘effectiveness’?</w:t>
            </w:r>
          </w:p>
        </w:tc>
        <w:tc>
          <w:tcPr>
            <w:tcW w:w="3670" w:type="dxa"/>
            <w:shd w:val="clear" w:color="auto" w:fill="FFFFFF" w:themeFill="background1"/>
          </w:tcPr>
          <w:p w14:paraId="00D07C46" w14:textId="1040496A" w:rsidR="007A3F78" w:rsidRPr="006E7DE1" w:rsidRDefault="00BD7E7D" w:rsidP="00E807F7">
            <w:r w:rsidRPr="006E7DE1">
              <w:t xml:space="preserve">As above. We propose several methodologies that involve clinical, cost and process outcomes. </w:t>
            </w:r>
          </w:p>
        </w:tc>
      </w:tr>
      <w:tr w:rsidR="007A3F78" w:rsidRPr="006E7DE1" w14:paraId="06C494FB" w14:textId="77777777" w:rsidTr="00E807F7">
        <w:tc>
          <w:tcPr>
            <w:tcW w:w="3670" w:type="dxa"/>
            <w:shd w:val="clear" w:color="auto" w:fill="FFFFFF" w:themeFill="background1"/>
          </w:tcPr>
          <w:p w14:paraId="77275FE2" w14:textId="77777777" w:rsidR="007A3F78" w:rsidRPr="006E7DE1" w:rsidRDefault="007A3F78" w:rsidP="00E807F7">
            <w:r w:rsidRPr="006E7DE1">
              <w:t>CE39</w:t>
            </w:r>
          </w:p>
        </w:tc>
        <w:tc>
          <w:tcPr>
            <w:tcW w:w="3670" w:type="dxa"/>
            <w:shd w:val="clear" w:color="auto" w:fill="FFFFFF" w:themeFill="background1"/>
          </w:tcPr>
          <w:p w14:paraId="3C9650BF" w14:textId="2FBA3F3A" w:rsidR="007A3F78" w:rsidRPr="006E7DE1" w:rsidRDefault="004C6630" w:rsidP="00E807F7">
            <w:r w:rsidRPr="006E7DE1">
              <w:rPr>
                <w:shd w:val="clear" w:color="auto" w:fill="FFFFFF"/>
              </w:rPr>
              <w:t xml:space="preserve">Although the use of routine </w:t>
            </w:r>
            <w:r w:rsidRPr="006E7DE1">
              <w:rPr>
                <w:color w:val="00B0F0"/>
                <w:shd w:val="clear" w:color="auto" w:fill="FFFFFF"/>
              </w:rPr>
              <w:t>data is</w:t>
            </w:r>
            <w:r w:rsidRPr="006E7DE1">
              <w:rPr>
                <w:shd w:val="clear" w:color="auto" w:fill="FFFFFF"/>
              </w:rPr>
              <w:t xml:space="preserve"> attractive, it will not allow for unbiased </w:t>
            </w:r>
            <w:r w:rsidRPr="006E7DE1">
              <w:rPr>
                <w:shd w:val="clear" w:color="auto" w:fill="FFFFFF"/>
              </w:rPr>
              <w:lastRenderedPageBreak/>
              <w:t>assessment of the effectiveness of the social prescribing link worker model</w:t>
            </w:r>
          </w:p>
        </w:tc>
        <w:tc>
          <w:tcPr>
            <w:tcW w:w="3670" w:type="dxa"/>
            <w:shd w:val="clear" w:color="auto" w:fill="FFFFFF" w:themeFill="background1"/>
          </w:tcPr>
          <w:p w14:paraId="6DA47BBC" w14:textId="77777777" w:rsidR="007A3F78" w:rsidRPr="006E7DE1" w:rsidRDefault="007A3F78" w:rsidP="00E807F7">
            <w:r w:rsidRPr="006E7DE1">
              <w:rPr>
                <w:b/>
              </w:rPr>
              <w:lastRenderedPageBreak/>
              <w:t>Scientific summary, Conclusions</w:t>
            </w:r>
          </w:p>
          <w:p w14:paraId="5A2BDF05" w14:textId="77777777" w:rsidR="007A3F78" w:rsidRPr="006E7DE1" w:rsidRDefault="007A3F78" w:rsidP="00E807F7">
            <w:r w:rsidRPr="006E7DE1">
              <w:t>Should ‘clinical’ or ‘cost’, or both, be added before ‘effectiveness’?</w:t>
            </w:r>
          </w:p>
        </w:tc>
        <w:tc>
          <w:tcPr>
            <w:tcW w:w="3670" w:type="dxa"/>
            <w:shd w:val="clear" w:color="auto" w:fill="FFFFFF" w:themeFill="background1"/>
          </w:tcPr>
          <w:p w14:paraId="6017A93E" w14:textId="61BEF3B8" w:rsidR="007A3F78" w:rsidRPr="006E7DE1" w:rsidRDefault="00A63F21" w:rsidP="00E807F7">
            <w:r w:rsidRPr="006E7DE1">
              <w:t xml:space="preserve">As above. This refers to the overall effectiveness </w:t>
            </w:r>
          </w:p>
        </w:tc>
      </w:tr>
      <w:tr w:rsidR="007A3F78" w:rsidRPr="006E7DE1" w14:paraId="03815A46" w14:textId="77777777" w:rsidTr="00E807F7">
        <w:tc>
          <w:tcPr>
            <w:tcW w:w="3670" w:type="dxa"/>
            <w:shd w:val="clear" w:color="auto" w:fill="FFFFFF" w:themeFill="background1"/>
          </w:tcPr>
          <w:p w14:paraId="3E941269" w14:textId="77777777" w:rsidR="007A3F78" w:rsidRPr="006E7DE1" w:rsidRDefault="007A3F78" w:rsidP="00E807F7">
            <w:r w:rsidRPr="006E7DE1">
              <w:t>CE40</w:t>
            </w:r>
          </w:p>
        </w:tc>
        <w:tc>
          <w:tcPr>
            <w:tcW w:w="3670" w:type="dxa"/>
            <w:shd w:val="clear" w:color="auto" w:fill="FFFFFF" w:themeFill="background1"/>
          </w:tcPr>
          <w:p w14:paraId="51932CF2" w14:textId="2A896EDB" w:rsidR="007A3F78" w:rsidRPr="006E7DE1" w:rsidRDefault="004C6630" w:rsidP="00E807F7">
            <w:r w:rsidRPr="006E7DE1">
              <w:t xml:space="preserve">We describe three possible models of effectiveness evaluation to inform future impact studies, together with three modes of </w:t>
            </w:r>
            <w:r w:rsidRPr="006E7DE1">
              <w:rPr>
                <w:rFonts w:eastAsia="SimSun"/>
                <w:lang w:eastAsia="zh-CN"/>
              </w:rPr>
              <w:t>evaluation of cost-effectiveness; a</w:t>
            </w:r>
            <w:r w:rsidRPr="006E7DE1">
              <w:t>ll have drawbacks to overcome</w:t>
            </w:r>
          </w:p>
        </w:tc>
        <w:tc>
          <w:tcPr>
            <w:tcW w:w="3670" w:type="dxa"/>
            <w:shd w:val="clear" w:color="auto" w:fill="FFFFFF" w:themeFill="background1"/>
          </w:tcPr>
          <w:p w14:paraId="163021D9" w14:textId="77777777" w:rsidR="007A3F78" w:rsidRPr="006E7DE1" w:rsidRDefault="007A3F78" w:rsidP="00E807F7">
            <w:r w:rsidRPr="006E7DE1">
              <w:rPr>
                <w:b/>
              </w:rPr>
              <w:t>Scientific summary, Conclusions, Research priorities</w:t>
            </w:r>
          </w:p>
          <w:p w14:paraId="4F8F44D1" w14:textId="77777777" w:rsidR="007A3F78" w:rsidRPr="006E7DE1" w:rsidRDefault="007A3F78" w:rsidP="00E807F7">
            <w:r w:rsidRPr="006E7DE1">
              <w:t>Should ‘clinical’ be added before ‘effectiveness’?</w:t>
            </w:r>
          </w:p>
        </w:tc>
        <w:tc>
          <w:tcPr>
            <w:tcW w:w="3670" w:type="dxa"/>
            <w:shd w:val="clear" w:color="auto" w:fill="FFFFFF" w:themeFill="background1"/>
          </w:tcPr>
          <w:p w14:paraId="464FEE9A" w14:textId="686CED75" w:rsidR="007A3F78" w:rsidRPr="006E7DE1" w:rsidRDefault="00153439" w:rsidP="00E807F7">
            <w:r w:rsidRPr="006E7DE1">
              <w:t xml:space="preserve">The mixed methods evaluation will include process outcomes therefore clinical may not be applicable.  </w:t>
            </w:r>
            <w:r w:rsidR="00BB2D58" w:rsidRPr="006E7DE1">
              <w:t xml:space="preserve"> </w:t>
            </w:r>
          </w:p>
        </w:tc>
      </w:tr>
      <w:tr w:rsidR="007A3F78" w:rsidRPr="006E7DE1" w14:paraId="18AAC356" w14:textId="77777777" w:rsidTr="00E807F7">
        <w:tc>
          <w:tcPr>
            <w:tcW w:w="3670" w:type="dxa"/>
            <w:shd w:val="clear" w:color="auto" w:fill="FFFFFF" w:themeFill="background1"/>
          </w:tcPr>
          <w:p w14:paraId="1470D81E" w14:textId="77777777" w:rsidR="007A3F78" w:rsidRPr="006E7DE1" w:rsidRDefault="007A3F78" w:rsidP="00E807F7">
            <w:r w:rsidRPr="006E7DE1">
              <w:t>CE41</w:t>
            </w:r>
          </w:p>
        </w:tc>
        <w:tc>
          <w:tcPr>
            <w:tcW w:w="3670" w:type="dxa"/>
            <w:shd w:val="clear" w:color="auto" w:fill="FFFFFF" w:themeFill="background1"/>
          </w:tcPr>
          <w:p w14:paraId="481FC293" w14:textId="1D807B28" w:rsidR="007A3F78" w:rsidRPr="006E7DE1" w:rsidRDefault="004C6630" w:rsidP="00E807F7">
            <w:pPr>
              <w:pStyle w:val="54CheadHeadingsHeadingstyles"/>
              <w:rPr>
                <w:rFonts w:ascii="Helvetica" w:hAnsi="Helvetica"/>
              </w:rPr>
            </w:pPr>
            <w:r w:rsidRPr="006E7DE1">
              <w:rPr>
                <w:rFonts w:ascii="Helvetica" w:hAnsi="Helvetica"/>
              </w:rPr>
              <w:t>Models of evaluation of effectiveness</w:t>
            </w:r>
          </w:p>
        </w:tc>
        <w:tc>
          <w:tcPr>
            <w:tcW w:w="3670" w:type="dxa"/>
            <w:shd w:val="clear" w:color="auto" w:fill="FFFFFF" w:themeFill="background1"/>
          </w:tcPr>
          <w:p w14:paraId="05786CC7" w14:textId="77777777" w:rsidR="007A3F78" w:rsidRPr="006E7DE1" w:rsidRDefault="007A3F78" w:rsidP="00E807F7">
            <w:r w:rsidRPr="006E7DE1">
              <w:rPr>
                <w:b/>
              </w:rPr>
              <w:t>Scientific summary, Conclusions, Research priorities, Models of evaluation of effectiveness</w:t>
            </w:r>
          </w:p>
          <w:p w14:paraId="77F1CCEE" w14:textId="77777777" w:rsidR="007A3F78" w:rsidRPr="006E7DE1" w:rsidRDefault="007A3F78" w:rsidP="00E807F7">
            <w:r w:rsidRPr="006E7DE1">
              <w:t>Should ‘clinical’ be added before ‘effectiveness’?</w:t>
            </w:r>
          </w:p>
        </w:tc>
        <w:tc>
          <w:tcPr>
            <w:tcW w:w="3670" w:type="dxa"/>
            <w:shd w:val="clear" w:color="auto" w:fill="FFFFFF" w:themeFill="background1"/>
          </w:tcPr>
          <w:p w14:paraId="124FC0F9" w14:textId="43FA074E" w:rsidR="007A3F78" w:rsidRPr="006E7DE1" w:rsidRDefault="00153439" w:rsidP="00E807F7">
            <w:r w:rsidRPr="006E7DE1">
              <w:t xml:space="preserve">As above. </w:t>
            </w:r>
            <w:r w:rsidR="00BB2D58" w:rsidRPr="006E7DE1">
              <w:t xml:space="preserve"> </w:t>
            </w:r>
          </w:p>
        </w:tc>
      </w:tr>
      <w:tr w:rsidR="007A3F78" w:rsidRPr="006E7DE1" w14:paraId="3A37595A" w14:textId="77777777" w:rsidTr="00E807F7">
        <w:tc>
          <w:tcPr>
            <w:tcW w:w="3670" w:type="dxa"/>
            <w:shd w:val="clear" w:color="auto" w:fill="FFFFFF" w:themeFill="background1"/>
          </w:tcPr>
          <w:p w14:paraId="6A147A87" w14:textId="77777777" w:rsidR="007A3F78" w:rsidRPr="006E7DE1" w:rsidRDefault="007A3F78" w:rsidP="00E807F7">
            <w:r w:rsidRPr="006E7DE1">
              <w:t>CE42</w:t>
            </w:r>
          </w:p>
        </w:tc>
        <w:tc>
          <w:tcPr>
            <w:tcW w:w="3670" w:type="dxa"/>
            <w:shd w:val="clear" w:color="auto" w:fill="FFFFFF" w:themeFill="background1"/>
          </w:tcPr>
          <w:p w14:paraId="2EAD8767" w14:textId="77777777" w:rsidR="007A3F78" w:rsidRPr="006E7DE1" w:rsidRDefault="007A3F78" w:rsidP="00E807F7">
            <w:r w:rsidRPr="006E7DE1">
              <w:t>Use of routinely available costing and outcomes data where possible and supplementing these with ad hoc data collection.</w:t>
            </w:r>
          </w:p>
        </w:tc>
        <w:tc>
          <w:tcPr>
            <w:tcW w:w="3670" w:type="dxa"/>
            <w:shd w:val="clear" w:color="auto" w:fill="FFFFFF" w:themeFill="background1"/>
          </w:tcPr>
          <w:p w14:paraId="523045A5" w14:textId="77777777" w:rsidR="007A3F78" w:rsidRPr="006E7DE1" w:rsidRDefault="007A3F78" w:rsidP="00E807F7">
            <w:r w:rsidRPr="006E7DE1">
              <w:rPr>
                <w:b/>
              </w:rPr>
              <w:t>Scientific summary, Conclusions, Research priorities, Models of evaluation of cost-effectiveness</w:t>
            </w:r>
          </w:p>
          <w:p w14:paraId="20ECB2DF" w14:textId="77777777" w:rsidR="007A3F78" w:rsidRPr="006E7DE1" w:rsidRDefault="007A3F78" w:rsidP="00E807F7">
            <w:r w:rsidRPr="006E7DE1">
              <w:t>Should ‘as in effectiveness evaluation 2’ be added to this list item, for consistency with the other list items?</w:t>
            </w:r>
          </w:p>
        </w:tc>
        <w:tc>
          <w:tcPr>
            <w:tcW w:w="3670" w:type="dxa"/>
            <w:shd w:val="clear" w:color="auto" w:fill="FFFFFF" w:themeFill="background1"/>
          </w:tcPr>
          <w:p w14:paraId="3396C604" w14:textId="76BF0426" w:rsidR="007A3F78" w:rsidRPr="006E7DE1" w:rsidRDefault="00153439" w:rsidP="00E807F7">
            <w:r w:rsidRPr="006E7DE1">
              <w:t xml:space="preserve">Evaluation 2 is not relevant to this point. </w:t>
            </w:r>
            <w:r w:rsidR="00BB2D58" w:rsidRPr="006E7DE1">
              <w:t xml:space="preserve"> </w:t>
            </w:r>
          </w:p>
        </w:tc>
      </w:tr>
      <w:tr w:rsidR="007A3F78" w:rsidRPr="006E7DE1" w14:paraId="5EF858ED" w14:textId="77777777" w:rsidTr="00E807F7">
        <w:tc>
          <w:tcPr>
            <w:tcW w:w="3670" w:type="dxa"/>
            <w:shd w:val="clear" w:color="auto" w:fill="FFFFFF" w:themeFill="background1"/>
          </w:tcPr>
          <w:p w14:paraId="786B99A0" w14:textId="77777777" w:rsidR="007A3F78" w:rsidRPr="006E7DE1" w:rsidRDefault="007A3F78" w:rsidP="00E807F7">
            <w:r w:rsidRPr="006E7DE1">
              <w:t>CE43</w:t>
            </w:r>
          </w:p>
        </w:tc>
        <w:tc>
          <w:tcPr>
            <w:tcW w:w="3670" w:type="dxa"/>
            <w:shd w:val="clear" w:color="auto" w:fill="FFFFFF" w:themeFill="background1"/>
          </w:tcPr>
          <w:p w14:paraId="52F17759" w14:textId="77777777" w:rsidR="007A3F78" w:rsidRPr="006E7DE1" w:rsidRDefault="007A3F78" w:rsidP="00E807F7">
            <w:r w:rsidRPr="006E7DE1">
              <w:t>Attached to a cluster RCT and entailing ad hoc data collection as part of the design, as in effectiveness evaluation model 3.</w:t>
            </w:r>
          </w:p>
        </w:tc>
        <w:tc>
          <w:tcPr>
            <w:tcW w:w="3670" w:type="dxa"/>
            <w:shd w:val="clear" w:color="auto" w:fill="FFFFFF" w:themeFill="background1"/>
          </w:tcPr>
          <w:p w14:paraId="147C84A6" w14:textId="77777777" w:rsidR="007A3F78" w:rsidRPr="006E7DE1" w:rsidRDefault="007A3F78" w:rsidP="00E807F7">
            <w:r w:rsidRPr="006E7DE1">
              <w:rPr>
                <w:b/>
              </w:rPr>
              <w:t>Scientific summary, Conclusions, Research priorities, Models of evaluation of cost-effectiveness</w:t>
            </w:r>
          </w:p>
          <w:p w14:paraId="07F99CB0" w14:textId="77777777" w:rsidR="007A3F78" w:rsidRPr="006E7DE1" w:rsidRDefault="007A3F78" w:rsidP="00E807F7">
            <w:r w:rsidRPr="006E7DE1">
              <w:t>Please clarify the meaning of this list item and so that it is grammatically consistent with the previous items. For example, does this mean as follows?</w:t>
            </w:r>
          </w:p>
          <w:p w14:paraId="0DFCD140" w14:textId="77777777" w:rsidR="007A3F78" w:rsidRPr="006E7DE1" w:rsidRDefault="007A3F78" w:rsidP="00E807F7"/>
          <w:p w14:paraId="36F43867" w14:textId="77777777" w:rsidR="007A3F78" w:rsidRPr="006E7DE1" w:rsidRDefault="007A3F78" w:rsidP="00E807F7">
            <w:r w:rsidRPr="006E7DE1">
              <w:t>Use of a cluster RCT entailing ad hoc data collection as part of the design, as in effectiveness evaluation model 3.</w:t>
            </w:r>
          </w:p>
        </w:tc>
        <w:tc>
          <w:tcPr>
            <w:tcW w:w="3670" w:type="dxa"/>
            <w:shd w:val="clear" w:color="auto" w:fill="FFFFFF" w:themeFill="background1"/>
          </w:tcPr>
          <w:p w14:paraId="52248B14" w14:textId="47985D3B" w:rsidR="007A3F78" w:rsidRPr="006E7DE1" w:rsidRDefault="001D5CD7" w:rsidP="00E807F7">
            <w:r w:rsidRPr="006E7DE1">
              <w:t xml:space="preserve">Amended to: </w:t>
            </w:r>
            <w:r w:rsidRPr="006E7DE1">
              <w:rPr>
                <w:i/>
                <w:iCs/>
              </w:rPr>
              <w:t>“Attach a cost evaluation to a cluster RCT entailing ad hoc data collection as part of the design, as in effectiveness evaluation model 3”</w:t>
            </w:r>
          </w:p>
        </w:tc>
      </w:tr>
      <w:tr w:rsidR="007A3F78" w:rsidRPr="006E7DE1" w14:paraId="13383F13" w14:textId="77777777" w:rsidTr="00E807F7">
        <w:tc>
          <w:tcPr>
            <w:tcW w:w="3670" w:type="dxa"/>
            <w:shd w:val="clear" w:color="auto" w:fill="FFFFFF" w:themeFill="background1"/>
          </w:tcPr>
          <w:p w14:paraId="7878740E" w14:textId="77777777" w:rsidR="007A3F78" w:rsidRPr="006E7DE1" w:rsidRDefault="007A3F78" w:rsidP="00E807F7">
            <w:r w:rsidRPr="006E7DE1">
              <w:lastRenderedPageBreak/>
              <w:t>CE44</w:t>
            </w:r>
          </w:p>
        </w:tc>
        <w:tc>
          <w:tcPr>
            <w:tcW w:w="3670" w:type="dxa"/>
            <w:shd w:val="clear" w:color="auto" w:fill="FFFFFF" w:themeFill="background1"/>
          </w:tcPr>
          <w:p w14:paraId="400935DF" w14:textId="77777777" w:rsidR="007A3F78" w:rsidRPr="006E7DE1" w:rsidRDefault="007A3F78" w:rsidP="00E807F7">
            <w:r w:rsidRPr="006E7DE1">
              <w:t>Use of routinely available costing and outcome data, as in effectiveness evaluation 1.</w:t>
            </w:r>
          </w:p>
          <w:p w14:paraId="3C647E5C" w14:textId="77777777" w:rsidR="007A3F78" w:rsidRPr="006E7DE1" w:rsidRDefault="007A3F78" w:rsidP="00E807F7">
            <w:r w:rsidRPr="006E7DE1">
              <w:t>Use of routinely available costing and outcomes data where possible and supplementing these with ad hoc data collection.</w:t>
            </w:r>
          </w:p>
          <w:p w14:paraId="76505ACC" w14:textId="77777777" w:rsidR="007A3F78" w:rsidRPr="006E7DE1" w:rsidRDefault="007A3F78" w:rsidP="00E807F7">
            <w:r w:rsidRPr="006E7DE1">
              <w:t>Attached to a cluster RCT and entailing ad hoc data collection as part of the design, as in effectiveness evaluation model 3.</w:t>
            </w:r>
          </w:p>
        </w:tc>
        <w:tc>
          <w:tcPr>
            <w:tcW w:w="3670" w:type="dxa"/>
            <w:shd w:val="clear" w:color="auto" w:fill="FFFFFF" w:themeFill="background1"/>
          </w:tcPr>
          <w:p w14:paraId="03B839FA" w14:textId="77777777" w:rsidR="007A3F78" w:rsidRPr="006E7DE1" w:rsidRDefault="007A3F78" w:rsidP="00E807F7">
            <w:r w:rsidRPr="006E7DE1">
              <w:rPr>
                <w:b/>
              </w:rPr>
              <w:t>Scientific summary, Conclusions, Research priorities, Models of evaluation of cost-effectiveness</w:t>
            </w:r>
          </w:p>
          <w:p w14:paraId="4D94D4A8" w14:textId="77777777" w:rsidR="007A3F78" w:rsidRPr="006E7DE1" w:rsidRDefault="007A3F78" w:rsidP="00E807F7">
            <w:r w:rsidRPr="006E7DE1">
              <w:t>List items lightly amended for grammatical consistency; OK?</w:t>
            </w:r>
          </w:p>
        </w:tc>
        <w:tc>
          <w:tcPr>
            <w:tcW w:w="3670" w:type="dxa"/>
            <w:shd w:val="clear" w:color="auto" w:fill="FFFFFF" w:themeFill="background1"/>
          </w:tcPr>
          <w:p w14:paraId="61AF0AA5" w14:textId="69DAB2CC" w:rsidR="007A3F78" w:rsidRPr="006E7DE1" w:rsidRDefault="00BB2D58" w:rsidP="00E807F7">
            <w:r w:rsidRPr="006E7DE1">
              <w:t xml:space="preserve">OK </w:t>
            </w:r>
          </w:p>
        </w:tc>
      </w:tr>
      <w:tr w:rsidR="007A3F78" w:rsidRPr="006E7DE1" w14:paraId="2A442C23" w14:textId="77777777" w:rsidTr="00E807F7">
        <w:tc>
          <w:tcPr>
            <w:tcW w:w="3670" w:type="dxa"/>
            <w:shd w:val="clear" w:color="auto" w:fill="FFFFFF" w:themeFill="background1"/>
          </w:tcPr>
          <w:p w14:paraId="6FD87B4A" w14:textId="77777777" w:rsidR="007A3F78" w:rsidRPr="006E7DE1" w:rsidRDefault="007A3F78" w:rsidP="00E807F7">
            <w:r w:rsidRPr="006E7DE1">
              <w:t>CE45</w:t>
            </w:r>
          </w:p>
        </w:tc>
        <w:tc>
          <w:tcPr>
            <w:tcW w:w="3670" w:type="dxa"/>
            <w:shd w:val="clear" w:color="auto" w:fill="FFFFFF" w:themeFill="background1"/>
          </w:tcPr>
          <w:p w14:paraId="09B01B31" w14:textId="77777777" w:rsidR="004C6630" w:rsidRPr="006E7DE1" w:rsidRDefault="004C6630" w:rsidP="00E807F7">
            <w:pPr>
              <w:pStyle w:val="645TextquotewithsourceTextstyles"/>
              <w:rPr>
                <w:rFonts w:ascii="Helvetica" w:hAnsi="Helvetica"/>
                <w:color w:val="00B0F0"/>
              </w:rPr>
            </w:pPr>
            <w:r w:rsidRPr="006E7DE1">
              <w:rPr>
                <w:rFonts w:ascii="Helvetica" w:hAnsi="Helvetica"/>
                <w:color w:val="00B0F0"/>
              </w:rPr>
              <w:t xml:space="preserve">. . . a </w:t>
            </w:r>
            <w:r w:rsidRPr="006E7DE1">
              <w:rPr>
                <w:rFonts w:ascii="Helvetica" w:hAnsi="Helvetica"/>
              </w:rPr>
              <w:t>wide range of local agencies, including general practice, pharmacies, multi-disciplinary teams, hospital discharge teams, allied health professionals, the fire service, police, job centres, social care services, housing associations and voluntary, community and social enterprise (VCSE) organisations. Self-referral is also encouraged.</w:t>
            </w:r>
          </w:p>
          <w:p w14:paraId="5EFEB959" w14:textId="440FDFAC" w:rsidR="007A3F78" w:rsidRPr="006E7DE1" w:rsidRDefault="004C6630" w:rsidP="00E807F7">
            <w:r w:rsidRPr="006E7DE1">
              <w:t>Reproduced with permission from NHS England (NHSE).</w:t>
            </w:r>
            <w:r w:rsidRPr="006E7DE1">
              <w:rPr>
                <w:vertAlign w:val="superscript"/>
              </w:rPr>
              <w:t>1</w:t>
            </w:r>
            <w:r w:rsidRPr="006E7DE1">
              <w:t xml:space="preserve"> Contains public sector information licensed under the Open Government Licence v3.0</w:t>
            </w:r>
          </w:p>
        </w:tc>
        <w:tc>
          <w:tcPr>
            <w:tcW w:w="3670" w:type="dxa"/>
            <w:shd w:val="clear" w:color="auto" w:fill="FFFFFF" w:themeFill="background1"/>
          </w:tcPr>
          <w:p w14:paraId="6D1961B9" w14:textId="77777777" w:rsidR="007A3F78" w:rsidRPr="006E7DE1" w:rsidRDefault="007A3F78" w:rsidP="00E807F7">
            <w:r w:rsidRPr="006E7DE1">
              <w:rPr>
                <w:b/>
              </w:rPr>
              <w:t>Chapter 1 Background</w:t>
            </w:r>
          </w:p>
          <w:p w14:paraId="01C6E09C" w14:textId="77777777" w:rsidR="007A3F78" w:rsidRPr="006E7DE1" w:rsidRDefault="007A3F78" w:rsidP="00E807F7">
            <w:r w:rsidRPr="006E7DE1">
              <w:t>Quotation attribution and required credit line inserted for this quotation; OK?</w:t>
            </w:r>
          </w:p>
        </w:tc>
        <w:tc>
          <w:tcPr>
            <w:tcW w:w="3670" w:type="dxa"/>
            <w:shd w:val="clear" w:color="auto" w:fill="FFFFFF" w:themeFill="background1"/>
          </w:tcPr>
          <w:p w14:paraId="45A37173" w14:textId="4F79B499" w:rsidR="007A3F78" w:rsidRPr="006E7DE1" w:rsidRDefault="00BB2D58" w:rsidP="00E807F7">
            <w:r w:rsidRPr="006E7DE1">
              <w:t>OK</w:t>
            </w:r>
          </w:p>
        </w:tc>
      </w:tr>
      <w:tr w:rsidR="007A3F78" w:rsidRPr="006E7DE1" w14:paraId="4B2B2D59" w14:textId="77777777" w:rsidTr="00E807F7">
        <w:tc>
          <w:tcPr>
            <w:tcW w:w="3670" w:type="dxa"/>
            <w:shd w:val="clear" w:color="auto" w:fill="FFFFFF" w:themeFill="background1"/>
          </w:tcPr>
          <w:p w14:paraId="145DFFA7" w14:textId="77777777" w:rsidR="007A3F78" w:rsidRPr="006E7DE1" w:rsidRDefault="007A3F78" w:rsidP="00E807F7">
            <w:r w:rsidRPr="006E7DE1">
              <w:t>CE46</w:t>
            </w:r>
          </w:p>
        </w:tc>
        <w:tc>
          <w:tcPr>
            <w:tcW w:w="3670" w:type="dxa"/>
            <w:shd w:val="clear" w:color="auto" w:fill="FFFFFF" w:themeFill="background1"/>
          </w:tcPr>
          <w:p w14:paraId="75256156" w14:textId="77777777" w:rsidR="007A3F78" w:rsidRPr="006E7DE1" w:rsidRDefault="007A3F78" w:rsidP="00E807F7">
            <w:r w:rsidRPr="006E7DE1">
              <w:t>The Social Prescribing Network defines the link worker SP model as ‘enabling healthcare professionals to refer patients to a link worker, to co-design a non-clinical social prescription’.</w:t>
            </w:r>
            <w:r w:rsidRPr="006E7DE1">
              <w:rPr>
                <w:vertAlign w:val="superscript"/>
              </w:rPr>
              <w:t>4</w:t>
            </w:r>
          </w:p>
        </w:tc>
        <w:tc>
          <w:tcPr>
            <w:tcW w:w="3670" w:type="dxa"/>
            <w:shd w:val="clear" w:color="auto" w:fill="FFFFFF" w:themeFill="background1"/>
          </w:tcPr>
          <w:p w14:paraId="36141EDF" w14:textId="77777777" w:rsidR="007A3F78" w:rsidRPr="006E7DE1" w:rsidRDefault="007A3F78" w:rsidP="00E807F7">
            <w:r w:rsidRPr="006E7DE1">
              <w:rPr>
                <w:b/>
              </w:rPr>
              <w:t>Chapter 1 Background</w:t>
            </w:r>
          </w:p>
          <w:p w14:paraId="3CF129F4" w14:textId="77777777" w:rsidR="007A3F78" w:rsidRPr="006E7DE1" w:rsidRDefault="007A3F78" w:rsidP="00E807F7">
            <w:r w:rsidRPr="006E7DE1">
              <w:t>Please provide proof of permission to reproduce this quotation from socialprescribingnetwork.com or, alternatively, please paraphrase the quotation.</w:t>
            </w:r>
          </w:p>
        </w:tc>
        <w:tc>
          <w:tcPr>
            <w:tcW w:w="3670" w:type="dxa"/>
            <w:shd w:val="clear" w:color="auto" w:fill="FFFFFF" w:themeFill="background1"/>
          </w:tcPr>
          <w:p w14:paraId="0AE3406C" w14:textId="51576BC1" w:rsidR="007A3F78" w:rsidRPr="006E7DE1" w:rsidRDefault="00BB2D58" w:rsidP="00E807F7">
            <w:r w:rsidRPr="006E7DE1">
              <w:t xml:space="preserve">Reference </w:t>
            </w:r>
            <w:r w:rsidR="00302CAF" w:rsidRPr="006E7DE1">
              <w:t>was</w:t>
            </w:r>
            <w:r w:rsidRPr="006E7DE1">
              <w:t xml:space="preserve"> provided for this quotation </w:t>
            </w:r>
          </w:p>
        </w:tc>
      </w:tr>
      <w:tr w:rsidR="007A3F78" w:rsidRPr="006E7DE1" w14:paraId="6550C1D2" w14:textId="77777777" w:rsidTr="00E807F7">
        <w:tc>
          <w:tcPr>
            <w:tcW w:w="3670" w:type="dxa"/>
            <w:shd w:val="clear" w:color="auto" w:fill="FFFFFF" w:themeFill="background1"/>
          </w:tcPr>
          <w:p w14:paraId="52779F6D" w14:textId="77777777" w:rsidR="007A3F78" w:rsidRPr="006E7DE1" w:rsidRDefault="007A3F78" w:rsidP="00E807F7">
            <w:r w:rsidRPr="006E7DE1">
              <w:lastRenderedPageBreak/>
              <w:t>CE47</w:t>
            </w:r>
          </w:p>
        </w:tc>
        <w:tc>
          <w:tcPr>
            <w:tcW w:w="3670" w:type="dxa"/>
            <w:shd w:val="clear" w:color="auto" w:fill="FFFFFF" w:themeFill="background1"/>
          </w:tcPr>
          <w:p w14:paraId="7F1F4474" w14:textId="77777777" w:rsidR="004C6630" w:rsidRPr="006E7DE1" w:rsidRDefault="004C6630" w:rsidP="00E807F7">
            <w:pPr>
              <w:pStyle w:val="645TextquotewithsourceTextstyles"/>
              <w:rPr>
                <w:rFonts w:ascii="Helvetica" w:hAnsi="Helvetica"/>
              </w:rPr>
            </w:pPr>
            <w:r w:rsidRPr="006E7DE1">
              <w:rPr>
                <w:rFonts w:ascii="Helvetica" w:hAnsi="Helvetica"/>
              </w:rPr>
              <w:t xml:space="preserve">. . . a way for local agencies to refer people to a link worker. Link workers give people time, focusing on </w:t>
            </w:r>
            <w:r w:rsidRPr="006E7DE1">
              <w:rPr>
                <w:rFonts w:ascii="Helvetica" w:hAnsi="Helvetica"/>
                <w:color w:val="00B0F0"/>
              </w:rPr>
              <w:t>‘</w:t>
            </w:r>
            <w:r w:rsidRPr="006E7DE1">
              <w:rPr>
                <w:rFonts w:ascii="Helvetica" w:hAnsi="Helvetica"/>
              </w:rPr>
              <w:t>what matters to me</w:t>
            </w:r>
            <w:r w:rsidRPr="006E7DE1">
              <w:rPr>
                <w:rFonts w:ascii="Helvetica" w:hAnsi="Helvetica"/>
                <w:color w:val="00B0F0"/>
              </w:rPr>
              <w:t>’</w:t>
            </w:r>
            <w:r w:rsidRPr="006E7DE1">
              <w:rPr>
                <w:rFonts w:ascii="Helvetica" w:hAnsi="Helvetica"/>
              </w:rPr>
              <w:t xml:space="preserve"> and taking a holistic approach to people</w:t>
            </w:r>
            <w:r w:rsidRPr="006E7DE1">
              <w:rPr>
                <w:rFonts w:ascii="Helvetica" w:hAnsi="Helvetica"/>
                <w:color w:val="00B0F0"/>
              </w:rPr>
              <w:t>’</w:t>
            </w:r>
            <w:r w:rsidRPr="006E7DE1">
              <w:rPr>
                <w:rFonts w:ascii="Helvetica" w:hAnsi="Helvetica"/>
              </w:rPr>
              <w:t>s health and wellbeing. They connect people to community groups and statutory services for practical and emotional support</w:t>
            </w:r>
          </w:p>
          <w:p w14:paraId="522BE83F" w14:textId="6D92100C" w:rsidR="007A3F78" w:rsidRPr="006E7DE1" w:rsidRDefault="004C6630" w:rsidP="00E807F7">
            <w:r w:rsidRPr="006E7DE1">
              <w:t>Reproduced with permission from NHS England (NHSE).</w:t>
            </w:r>
            <w:r w:rsidRPr="006E7DE1">
              <w:rPr>
                <w:vertAlign w:val="superscript"/>
              </w:rPr>
              <w:t>1</w:t>
            </w:r>
            <w:r w:rsidRPr="006E7DE1">
              <w:t xml:space="preserve"> Contains public sector information licensed under the Open Government Licence v3.0.</w:t>
            </w:r>
          </w:p>
        </w:tc>
        <w:tc>
          <w:tcPr>
            <w:tcW w:w="3670" w:type="dxa"/>
            <w:shd w:val="clear" w:color="auto" w:fill="FFFFFF" w:themeFill="background1"/>
          </w:tcPr>
          <w:p w14:paraId="797995F2" w14:textId="77777777" w:rsidR="007A3F78" w:rsidRPr="006E7DE1" w:rsidRDefault="007A3F78" w:rsidP="00E807F7">
            <w:r w:rsidRPr="006E7DE1">
              <w:rPr>
                <w:b/>
              </w:rPr>
              <w:t>Chapter 1 Background</w:t>
            </w:r>
          </w:p>
          <w:p w14:paraId="487A55AE" w14:textId="77777777" w:rsidR="007A3F78" w:rsidRPr="006E7DE1" w:rsidRDefault="007A3F78" w:rsidP="00E807F7">
            <w:r w:rsidRPr="006E7DE1">
              <w:t>Quotation attribution and required credit line inserted for this quotation; OK?</w:t>
            </w:r>
          </w:p>
        </w:tc>
        <w:tc>
          <w:tcPr>
            <w:tcW w:w="3670" w:type="dxa"/>
            <w:shd w:val="clear" w:color="auto" w:fill="FFFFFF" w:themeFill="background1"/>
          </w:tcPr>
          <w:p w14:paraId="1835DC4A" w14:textId="24A82C35" w:rsidR="007A3F78" w:rsidRPr="006E7DE1" w:rsidRDefault="00302CAF" w:rsidP="00E807F7">
            <w:r w:rsidRPr="006E7DE1">
              <w:t xml:space="preserve">This is a direct quote from the reference </w:t>
            </w:r>
            <w:r w:rsidR="00055E49" w:rsidRPr="006E7DE1">
              <w:t>cited</w:t>
            </w:r>
            <w:r w:rsidRPr="006E7DE1">
              <w:t xml:space="preserve"> in the document</w:t>
            </w:r>
            <w:r w:rsidR="00055E49" w:rsidRPr="006E7DE1">
              <w:t xml:space="preserve">. </w:t>
            </w:r>
          </w:p>
        </w:tc>
      </w:tr>
      <w:tr w:rsidR="007A3F78" w:rsidRPr="006E7DE1" w14:paraId="42126EDD" w14:textId="77777777" w:rsidTr="00E807F7">
        <w:tc>
          <w:tcPr>
            <w:tcW w:w="3670" w:type="dxa"/>
            <w:shd w:val="clear" w:color="auto" w:fill="FFFFFF" w:themeFill="background1"/>
          </w:tcPr>
          <w:p w14:paraId="6628854E" w14:textId="77777777" w:rsidR="007A3F78" w:rsidRPr="006E7DE1" w:rsidRDefault="007A3F78" w:rsidP="00E807F7">
            <w:r w:rsidRPr="006E7DE1">
              <w:t>CE48</w:t>
            </w:r>
          </w:p>
        </w:tc>
        <w:tc>
          <w:tcPr>
            <w:tcW w:w="3670" w:type="dxa"/>
            <w:shd w:val="clear" w:color="auto" w:fill="FFFFFF" w:themeFill="background1"/>
          </w:tcPr>
          <w:p w14:paraId="3B8EF061" w14:textId="77777777" w:rsidR="007A3F78" w:rsidRPr="006E7DE1" w:rsidRDefault="007A3F78" w:rsidP="00E807F7">
            <w:r w:rsidRPr="006E7DE1">
              <w:t>NHS Universal Personalised Care</w:t>
            </w:r>
          </w:p>
        </w:tc>
        <w:tc>
          <w:tcPr>
            <w:tcW w:w="3670" w:type="dxa"/>
            <w:shd w:val="clear" w:color="auto" w:fill="FFFFFF" w:themeFill="background1"/>
          </w:tcPr>
          <w:p w14:paraId="75A89A6B" w14:textId="77777777" w:rsidR="007A3F78" w:rsidRPr="006E7DE1" w:rsidRDefault="007A3F78" w:rsidP="00E807F7">
            <w:r w:rsidRPr="006E7DE1">
              <w:rPr>
                <w:b/>
              </w:rPr>
              <w:t>Chapter 1 Background</w:t>
            </w:r>
          </w:p>
          <w:p w14:paraId="6038EB43" w14:textId="77777777" w:rsidR="007A3F78" w:rsidRPr="006E7DE1" w:rsidRDefault="007A3F78" w:rsidP="00E807F7">
            <w:r w:rsidRPr="006E7DE1">
              <w:t>Can a reference be provided?</w:t>
            </w:r>
          </w:p>
        </w:tc>
        <w:tc>
          <w:tcPr>
            <w:tcW w:w="3670" w:type="dxa"/>
            <w:shd w:val="clear" w:color="auto" w:fill="FFFFFF" w:themeFill="background1"/>
          </w:tcPr>
          <w:p w14:paraId="48BCED4C" w14:textId="77E738D3" w:rsidR="00055E49" w:rsidRPr="006E7DE1" w:rsidRDefault="00055E49" w:rsidP="00E807F7">
            <w:pPr>
              <w:pStyle w:val="EndNoteBibliography"/>
              <w:rPr>
                <w:rFonts w:ascii="Helvetica" w:hAnsi="Helvetica"/>
              </w:rPr>
            </w:pPr>
            <w:bookmarkStart w:id="0" w:name="OLE_LINK1"/>
            <w:bookmarkStart w:id="1" w:name="OLE_LINK2"/>
            <w:r w:rsidRPr="006E7DE1">
              <w:rPr>
                <w:rFonts w:ascii="Helvetica" w:hAnsi="Helvetica"/>
              </w:rPr>
              <w:t xml:space="preserve">Reference 1: NHS England and NHS Improvement. </w:t>
            </w:r>
            <w:r w:rsidRPr="006E7DE1">
              <w:rPr>
                <w:rFonts w:ascii="Helvetica" w:hAnsi="Helvetica"/>
                <w:i/>
              </w:rPr>
              <w:t>Social prescribing</w:t>
            </w:r>
            <w:r w:rsidRPr="006E7DE1">
              <w:rPr>
                <w:rFonts w:ascii="Helvetica" w:hAnsi="Helvetica"/>
              </w:rPr>
              <w:t xml:space="preserve">. URL: </w:t>
            </w:r>
            <w:hyperlink r:id="rId9" w:history="1">
              <w:r w:rsidRPr="006E7DE1">
                <w:rPr>
                  <w:rStyle w:val="Hyperlink"/>
                  <w:rFonts w:ascii="Helvetica" w:hAnsi="Helvetica"/>
                </w:rPr>
                <w:t>https://www.england.nhs.uk/personalisedcare/social-prescribing/</w:t>
              </w:r>
            </w:hyperlink>
            <w:r w:rsidRPr="006E7DE1">
              <w:rPr>
                <w:rFonts w:ascii="Helvetica" w:hAnsi="Helvetica"/>
              </w:rPr>
              <w:t xml:space="preserve"> (Accessed 4 October 2020).</w:t>
            </w:r>
          </w:p>
          <w:bookmarkEnd w:id="0"/>
          <w:bookmarkEnd w:id="1"/>
          <w:p w14:paraId="02A654DE" w14:textId="12E8613E" w:rsidR="007A3F78" w:rsidRPr="006E7DE1" w:rsidRDefault="00055E49" w:rsidP="00E807F7">
            <w:r w:rsidRPr="006E7DE1">
              <w:t xml:space="preserve"> </w:t>
            </w:r>
            <w:r w:rsidR="00BB2D58" w:rsidRPr="006E7DE1">
              <w:t xml:space="preserve"> </w:t>
            </w:r>
          </w:p>
        </w:tc>
      </w:tr>
      <w:tr w:rsidR="007A3F78" w:rsidRPr="006E7DE1" w14:paraId="7AA4924F" w14:textId="77777777" w:rsidTr="00E807F7">
        <w:tc>
          <w:tcPr>
            <w:tcW w:w="3670" w:type="dxa"/>
            <w:shd w:val="clear" w:color="auto" w:fill="FFFFFF" w:themeFill="background1"/>
          </w:tcPr>
          <w:p w14:paraId="5833E030" w14:textId="77777777" w:rsidR="007A3F78" w:rsidRPr="006E7DE1" w:rsidRDefault="007A3F78" w:rsidP="00E807F7">
            <w:r w:rsidRPr="006E7DE1">
              <w:t>CE49</w:t>
            </w:r>
          </w:p>
        </w:tc>
        <w:tc>
          <w:tcPr>
            <w:tcW w:w="3670" w:type="dxa"/>
            <w:shd w:val="clear" w:color="auto" w:fill="FFFFFF" w:themeFill="background1"/>
          </w:tcPr>
          <w:p w14:paraId="592C825A" w14:textId="77777777" w:rsidR="007A3F78" w:rsidRPr="006E7DE1" w:rsidRDefault="007A3F78" w:rsidP="00E807F7">
            <w:r w:rsidRPr="006E7DE1">
              <w:t xml:space="preserve">NHS Long Term Plan </w:t>
            </w:r>
          </w:p>
        </w:tc>
        <w:tc>
          <w:tcPr>
            <w:tcW w:w="3670" w:type="dxa"/>
            <w:shd w:val="clear" w:color="auto" w:fill="FFFFFF" w:themeFill="background1"/>
          </w:tcPr>
          <w:p w14:paraId="1B91ACA3" w14:textId="77777777" w:rsidR="007A3F78" w:rsidRPr="006E7DE1" w:rsidRDefault="007A3F78" w:rsidP="00E807F7">
            <w:r w:rsidRPr="006E7DE1">
              <w:rPr>
                <w:b/>
              </w:rPr>
              <w:t>Chapter 1 Background</w:t>
            </w:r>
          </w:p>
          <w:p w14:paraId="3E9898F2" w14:textId="77777777" w:rsidR="007A3F78" w:rsidRPr="006E7DE1" w:rsidRDefault="007A3F78" w:rsidP="00E807F7">
            <w:r w:rsidRPr="006E7DE1">
              <w:t>Can a reference be provided?</w:t>
            </w:r>
          </w:p>
        </w:tc>
        <w:tc>
          <w:tcPr>
            <w:tcW w:w="3670" w:type="dxa"/>
            <w:shd w:val="clear" w:color="auto" w:fill="FFFFFF" w:themeFill="background1"/>
          </w:tcPr>
          <w:p w14:paraId="15272CAB" w14:textId="77777777" w:rsidR="00055E49" w:rsidRPr="006E7DE1" w:rsidRDefault="00055E49" w:rsidP="00E807F7">
            <w:pPr>
              <w:pStyle w:val="EndNoteBibliography"/>
              <w:rPr>
                <w:rFonts w:ascii="Helvetica" w:hAnsi="Helvetica"/>
              </w:rPr>
            </w:pPr>
            <w:r w:rsidRPr="006E7DE1">
              <w:rPr>
                <w:rFonts w:ascii="Helvetica" w:hAnsi="Helvetica"/>
              </w:rPr>
              <w:t xml:space="preserve">Reference 1: NHS England and NHS Improvement. </w:t>
            </w:r>
            <w:r w:rsidRPr="006E7DE1">
              <w:rPr>
                <w:rFonts w:ascii="Helvetica" w:hAnsi="Helvetica"/>
                <w:i/>
              </w:rPr>
              <w:t>Social prescribing</w:t>
            </w:r>
            <w:r w:rsidRPr="006E7DE1">
              <w:rPr>
                <w:rFonts w:ascii="Helvetica" w:hAnsi="Helvetica"/>
              </w:rPr>
              <w:t xml:space="preserve">. URL: </w:t>
            </w:r>
            <w:hyperlink r:id="rId10" w:history="1">
              <w:r w:rsidRPr="006E7DE1">
                <w:rPr>
                  <w:rStyle w:val="Hyperlink"/>
                  <w:rFonts w:ascii="Helvetica" w:hAnsi="Helvetica"/>
                </w:rPr>
                <w:t>https://www.england.nhs.uk/personalisedcare/social-prescribing/</w:t>
              </w:r>
            </w:hyperlink>
            <w:r w:rsidRPr="006E7DE1">
              <w:rPr>
                <w:rFonts w:ascii="Helvetica" w:hAnsi="Helvetica"/>
              </w:rPr>
              <w:t xml:space="preserve"> (Accessed 4 October 2020).</w:t>
            </w:r>
          </w:p>
          <w:p w14:paraId="7F304A6F" w14:textId="37F6E11F" w:rsidR="007A3F78" w:rsidRPr="006E7DE1" w:rsidRDefault="007A3F78" w:rsidP="00E807F7"/>
        </w:tc>
      </w:tr>
      <w:tr w:rsidR="007A3F78" w:rsidRPr="006E7DE1" w14:paraId="05A5E021" w14:textId="77777777" w:rsidTr="00E807F7">
        <w:tc>
          <w:tcPr>
            <w:tcW w:w="3670" w:type="dxa"/>
            <w:shd w:val="clear" w:color="auto" w:fill="FFFFFF" w:themeFill="background1"/>
          </w:tcPr>
          <w:p w14:paraId="168DE8FF" w14:textId="77777777" w:rsidR="007A3F78" w:rsidRPr="006E7DE1" w:rsidRDefault="007A3F78" w:rsidP="00E807F7">
            <w:r w:rsidRPr="006E7DE1">
              <w:t>CE50</w:t>
            </w:r>
          </w:p>
        </w:tc>
        <w:tc>
          <w:tcPr>
            <w:tcW w:w="3670" w:type="dxa"/>
            <w:shd w:val="clear" w:color="auto" w:fill="FFFFFF" w:themeFill="background1"/>
          </w:tcPr>
          <w:p w14:paraId="5D3041B2" w14:textId="77777777" w:rsidR="007A3F78" w:rsidRPr="006E7DE1" w:rsidRDefault="007A3F78" w:rsidP="00E807F7">
            <w:r w:rsidRPr="006E7DE1">
              <w:t>NHS England model elements of SP. Reproduced with permission from NHSE.</w:t>
            </w:r>
            <w:r w:rsidRPr="006E7DE1">
              <w:rPr>
                <w:vertAlign w:val="superscript"/>
              </w:rPr>
              <w:t>1</w:t>
            </w:r>
            <w:r w:rsidRPr="006E7DE1">
              <w:t xml:space="preserve"> Contains public sector information licensed under the Open Government Licence v3.0.</w:t>
            </w:r>
          </w:p>
        </w:tc>
        <w:tc>
          <w:tcPr>
            <w:tcW w:w="3670" w:type="dxa"/>
            <w:shd w:val="clear" w:color="auto" w:fill="FFFFFF" w:themeFill="background1"/>
          </w:tcPr>
          <w:p w14:paraId="1F55394F" w14:textId="77777777" w:rsidR="007A3F78" w:rsidRPr="006E7DE1" w:rsidRDefault="007A3F78" w:rsidP="00E807F7">
            <w:r w:rsidRPr="006E7DE1">
              <w:rPr>
                <w:b/>
              </w:rPr>
              <w:t>FIGURE 1</w:t>
            </w:r>
          </w:p>
          <w:p w14:paraId="238457E7" w14:textId="77777777" w:rsidR="007A3F78" w:rsidRPr="006E7DE1" w:rsidRDefault="007A3F78" w:rsidP="00E807F7">
            <w:r w:rsidRPr="006E7DE1">
              <w:t>Credit text inserted as required; OK?</w:t>
            </w:r>
          </w:p>
        </w:tc>
        <w:tc>
          <w:tcPr>
            <w:tcW w:w="3670" w:type="dxa"/>
            <w:shd w:val="clear" w:color="auto" w:fill="FFFFFF" w:themeFill="background1"/>
          </w:tcPr>
          <w:p w14:paraId="272D0858" w14:textId="30D5C865" w:rsidR="007A3F78" w:rsidRPr="006E7DE1" w:rsidRDefault="00BB2D58" w:rsidP="00E807F7">
            <w:r w:rsidRPr="006E7DE1">
              <w:t>OK</w:t>
            </w:r>
          </w:p>
        </w:tc>
      </w:tr>
      <w:tr w:rsidR="007A3F78" w:rsidRPr="006E7DE1" w14:paraId="084E7B1B" w14:textId="77777777" w:rsidTr="00E807F7">
        <w:tc>
          <w:tcPr>
            <w:tcW w:w="3670" w:type="dxa"/>
            <w:shd w:val="clear" w:color="auto" w:fill="FFFFFF" w:themeFill="background1"/>
          </w:tcPr>
          <w:p w14:paraId="47940264" w14:textId="77777777" w:rsidR="007A3F78" w:rsidRPr="006E7DE1" w:rsidRDefault="007A3F78" w:rsidP="00E807F7">
            <w:r w:rsidRPr="006E7DE1">
              <w:lastRenderedPageBreak/>
              <w:t>CE51</w:t>
            </w:r>
          </w:p>
        </w:tc>
        <w:tc>
          <w:tcPr>
            <w:tcW w:w="3670" w:type="dxa"/>
            <w:shd w:val="clear" w:color="auto" w:fill="FFFFFF" w:themeFill="background1"/>
          </w:tcPr>
          <w:p w14:paraId="142C9D35" w14:textId="77777777" w:rsidR="007A3F78" w:rsidRPr="006E7DE1" w:rsidRDefault="007A3F78" w:rsidP="00E807F7">
            <w:r w:rsidRPr="006E7DE1">
              <w:t>How could the known challenges to evaluation (e.g. information governance, identifying a control group) be addressed?</w:t>
            </w:r>
          </w:p>
        </w:tc>
        <w:tc>
          <w:tcPr>
            <w:tcW w:w="3670" w:type="dxa"/>
            <w:shd w:val="clear" w:color="auto" w:fill="FFFFFF" w:themeFill="background1"/>
          </w:tcPr>
          <w:p w14:paraId="0E97BCCB" w14:textId="77777777" w:rsidR="007A3F78" w:rsidRPr="006E7DE1" w:rsidRDefault="007A3F78" w:rsidP="00E807F7">
            <w:r w:rsidRPr="006E7DE1">
              <w:rPr>
                <w:b/>
              </w:rPr>
              <w:t>Chapter 1 Background, Research questions</w:t>
            </w:r>
          </w:p>
          <w:p w14:paraId="6E32769C" w14:textId="77777777" w:rsidR="007A3F78" w:rsidRPr="006E7DE1" w:rsidRDefault="007A3F78" w:rsidP="00E807F7">
            <w:r w:rsidRPr="006E7DE1">
              <w:t>This research question appears as follows elsewhere. Should all instances throughout be amended to ‘How could the known challenges to evaluation (e.g. information governance, identifying a control group) be addressed’?</w:t>
            </w:r>
          </w:p>
          <w:p w14:paraId="20FD27B9" w14:textId="77777777" w:rsidR="007A3F78" w:rsidRPr="006E7DE1" w:rsidRDefault="007A3F78" w:rsidP="00E807F7"/>
          <w:p w14:paraId="2AE9B129" w14:textId="77777777" w:rsidR="007A3F78" w:rsidRPr="006E7DE1" w:rsidRDefault="007A3F78" w:rsidP="00E807F7">
            <w:r w:rsidRPr="006E7DE1">
              <w:rPr>
                <w:i/>
              </w:rPr>
              <w:t>How could the known challenges to an evaluation be addressed?</w:t>
            </w:r>
          </w:p>
        </w:tc>
        <w:tc>
          <w:tcPr>
            <w:tcW w:w="3670" w:type="dxa"/>
            <w:shd w:val="clear" w:color="auto" w:fill="FFFFFF" w:themeFill="background1"/>
          </w:tcPr>
          <w:p w14:paraId="34E1B92F" w14:textId="77777777" w:rsidR="00423DA0" w:rsidRPr="006E7DE1" w:rsidRDefault="00423DA0" w:rsidP="00E807F7">
            <w:r w:rsidRPr="006E7DE1">
              <w:t>‘How could the known challenges to evaluation (e.g. information governance, identifying a control group) be addressed’?</w:t>
            </w:r>
          </w:p>
          <w:p w14:paraId="623E3A46" w14:textId="77777777" w:rsidR="007A3F78" w:rsidRPr="006E7DE1" w:rsidRDefault="007A3F78" w:rsidP="00E807F7"/>
        </w:tc>
      </w:tr>
      <w:tr w:rsidR="007A3F78" w:rsidRPr="006E7DE1" w14:paraId="6A87D4B3" w14:textId="77777777" w:rsidTr="00E807F7">
        <w:tc>
          <w:tcPr>
            <w:tcW w:w="3670" w:type="dxa"/>
            <w:shd w:val="clear" w:color="auto" w:fill="FFFFFF" w:themeFill="background1"/>
          </w:tcPr>
          <w:p w14:paraId="45D56EF5" w14:textId="77777777" w:rsidR="007A3F78" w:rsidRPr="006E7DE1" w:rsidRDefault="007A3F78" w:rsidP="00E807F7">
            <w:r w:rsidRPr="006E7DE1">
              <w:t>CE52</w:t>
            </w:r>
          </w:p>
        </w:tc>
        <w:tc>
          <w:tcPr>
            <w:tcW w:w="3670" w:type="dxa"/>
            <w:shd w:val="clear" w:color="auto" w:fill="FFFFFF" w:themeFill="background1"/>
          </w:tcPr>
          <w:p w14:paraId="280E9707" w14:textId="77777777" w:rsidR="007A3F78" w:rsidRPr="006E7DE1" w:rsidRDefault="007A3F78" w:rsidP="00E807F7">
            <w:r w:rsidRPr="006E7DE1">
              <w:t>Draw together findings and make recommendations for a future national evaluation of the SP link worker model (including feasibility, strengths and limitations) and how known challenges can be addressed.</w:t>
            </w:r>
          </w:p>
        </w:tc>
        <w:tc>
          <w:tcPr>
            <w:tcW w:w="3670" w:type="dxa"/>
            <w:shd w:val="clear" w:color="auto" w:fill="FFFFFF" w:themeFill="background1"/>
          </w:tcPr>
          <w:p w14:paraId="52C4C235" w14:textId="77777777" w:rsidR="007A3F78" w:rsidRPr="006E7DE1" w:rsidRDefault="007A3F78" w:rsidP="00E807F7">
            <w:r w:rsidRPr="006E7DE1">
              <w:rPr>
                <w:b/>
              </w:rPr>
              <w:t>Chapter 1 Background, Research objectives</w:t>
            </w:r>
          </w:p>
          <w:p w14:paraId="615B3CD9" w14:textId="77777777" w:rsidR="007A3F78" w:rsidRPr="006E7DE1" w:rsidRDefault="007A3F78" w:rsidP="00E807F7">
            <w:r w:rsidRPr="006E7DE1">
              <w:t>This objective appears as follows elsewhere. Should all instances throughout be amended to ‘Draw together findings and make recommendations for a future national evaluation of the SP link worker model (including feasibility, strengths and limitations) and how known challenges can be addressed’?</w:t>
            </w:r>
          </w:p>
          <w:p w14:paraId="043A499F" w14:textId="77777777" w:rsidR="007A3F78" w:rsidRPr="006E7DE1" w:rsidRDefault="007A3F78" w:rsidP="00E807F7"/>
          <w:p w14:paraId="4B2704BF" w14:textId="77777777" w:rsidR="007A3F78" w:rsidRPr="006E7DE1" w:rsidRDefault="007A3F78" w:rsidP="00E807F7">
            <w:r w:rsidRPr="006E7DE1">
              <w:rPr>
                <w:i/>
              </w:rPr>
              <w:t>Integrate findings and make recommendations for a future impact evaluation of the social prescribing link worker model and how known challenges can be addressed</w:t>
            </w:r>
            <w:r w:rsidRPr="006E7DE1">
              <w:t>.</w:t>
            </w:r>
          </w:p>
        </w:tc>
        <w:tc>
          <w:tcPr>
            <w:tcW w:w="3670" w:type="dxa"/>
            <w:shd w:val="clear" w:color="auto" w:fill="FFFFFF" w:themeFill="background1"/>
          </w:tcPr>
          <w:p w14:paraId="32EDDEC4" w14:textId="1ADA1746" w:rsidR="007A3F78" w:rsidRPr="006E7DE1" w:rsidRDefault="00595EC6" w:rsidP="00E807F7">
            <w:pPr>
              <w:rPr>
                <w:iCs/>
              </w:rPr>
            </w:pPr>
            <w:r w:rsidRPr="006E7DE1">
              <w:rPr>
                <w:i/>
              </w:rPr>
              <w:t xml:space="preserve">“Integrate findings and make recommendations for a future impact evaluation of the social prescribing link worker model and how known </w:t>
            </w:r>
            <w:r w:rsidRPr="006E7DE1">
              <w:rPr>
                <w:iCs/>
              </w:rPr>
              <w:t>amended” to  “</w:t>
            </w:r>
            <w:r w:rsidRPr="006E7DE1">
              <w:rPr>
                <w:i/>
                <w:iCs/>
              </w:rPr>
              <w:t>Draw together findings and make recommendations for a future national evaluation of the SP link worker model (including feasibility, strengths and limitations) and how known challenges can be addressed”</w:t>
            </w:r>
          </w:p>
        </w:tc>
      </w:tr>
      <w:tr w:rsidR="007A3F78" w:rsidRPr="006E7DE1" w14:paraId="356AE519" w14:textId="77777777" w:rsidTr="00E807F7">
        <w:tc>
          <w:tcPr>
            <w:tcW w:w="3670" w:type="dxa"/>
            <w:shd w:val="clear" w:color="auto" w:fill="FFFFFF" w:themeFill="background1"/>
          </w:tcPr>
          <w:p w14:paraId="77F7CC83" w14:textId="77777777" w:rsidR="007A3F78" w:rsidRPr="006E7DE1" w:rsidRDefault="007A3F78" w:rsidP="00E807F7">
            <w:r w:rsidRPr="006E7DE1">
              <w:t>CE53</w:t>
            </w:r>
          </w:p>
        </w:tc>
        <w:tc>
          <w:tcPr>
            <w:tcW w:w="3670" w:type="dxa"/>
            <w:shd w:val="clear" w:color="auto" w:fill="FFFFFF" w:themeFill="background1"/>
          </w:tcPr>
          <w:p w14:paraId="786DB699" w14:textId="77777777" w:rsidR="007A3F78" w:rsidRPr="006E7DE1" w:rsidRDefault="007A3F78" w:rsidP="00E807F7">
            <w:r w:rsidRPr="006E7DE1">
              <w:t>Patient and public involvement</w:t>
            </w:r>
          </w:p>
        </w:tc>
        <w:tc>
          <w:tcPr>
            <w:tcW w:w="3670" w:type="dxa"/>
            <w:shd w:val="clear" w:color="auto" w:fill="FFFFFF" w:themeFill="background1"/>
          </w:tcPr>
          <w:p w14:paraId="2402F2E9" w14:textId="77777777" w:rsidR="007A3F78" w:rsidRPr="006E7DE1" w:rsidRDefault="007A3F78" w:rsidP="00E807F7">
            <w:r w:rsidRPr="006E7DE1">
              <w:rPr>
                <w:b/>
              </w:rPr>
              <w:t>Acknowledgements, Patient and public involvement</w:t>
            </w:r>
          </w:p>
          <w:p w14:paraId="202D9AB4" w14:textId="77777777" w:rsidR="007A3F78" w:rsidRPr="006E7DE1" w:rsidRDefault="007A3F78" w:rsidP="00E807F7">
            <w:r w:rsidRPr="006E7DE1">
              <w:t xml:space="preserve">This section has been removed from the preliminary pages of the report and </w:t>
            </w:r>
            <w:r w:rsidRPr="006E7DE1">
              <w:lastRenderedPageBreak/>
              <w:t xml:space="preserve">repositioned in the </w:t>
            </w:r>
            <w:r w:rsidRPr="006E7DE1">
              <w:rPr>
                <w:i/>
              </w:rPr>
              <w:t>Acknowledgements</w:t>
            </w:r>
            <w:r w:rsidRPr="006E7DE1">
              <w:t xml:space="preserve"> section following NIHR Journals Library requirements. If you would like this to be positioned elsewhere, e.g. somewhere in the main text, please let us know.</w:t>
            </w:r>
          </w:p>
        </w:tc>
        <w:tc>
          <w:tcPr>
            <w:tcW w:w="3670" w:type="dxa"/>
            <w:shd w:val="clear" w:color="auto" w:fill="FFFFFF" w:themeFill="background1"/>
          </w:tcPr>
          <w:p w14:paraId="1094BEDD" w14:textId="05CA0BD4" w:rsidR="007A3F78" w:rsidRPr="006E7DE1" w:rsidRDefault="00A62273" w:rsidP="00E807F7">
            <w:r w:rsidRPr="006E7DE1">
              <w:lastRenderedPageBreak/>
              <w:t>OK</w:t>
            </w:r>
          </w:p>
        </w:tc>
      </w:tr>
      <w:tr w:rsidR="007A3F78" w:rsidRPr="006E7DE1" w14:paraId="434D25C8" w14:textId="77777777" w:rsidTr="00E807F7">
        <w:tc>
          <w:tcPr>
            <w:tcW w:w="3670" w:type="dxa"/>
            <w:shd w:val="clear" w:color="auto" w:fill="FFFFFF" w:themeFill="background1"/>
          </w:tcPr>
          <w:p w14:paraId="60E3CE7D" w14:textId="77777777" w:rsidR="007A3F78" w:rsidRPr="006E7DE1" w:rsidRDefault="007A3F78" w:rsidP="00E807F7">
            <w:r w:rsidRPr="006E7DE1">
              <w:t>CE54</w:t>
            </w:r>
          </w:p>
        </w:tc>
        <w:tc>
          <w:tcPr>
            <w:tcW w:w="3670" w:type="dxa"/>
            <w:shd w:val="clear" w:color="auto" w:fill="FFFFFF" w:themeFill="background1"/>
          </w:tcPr>
          <w:p w14:paraId="1E758C85" w14:textId="77777777" w:rsidR="007A3F78" w:rsidRPr="006E7DE1" w:rsidRDefault="007A3F78" w:rsidP="00E807F7">
            <w:r w:rsidRPr="006E7DE1">
              <w:t>9.</w:t>
            </w:r>
            <w:r w:rsidRPr="006E7DE1">
              <w:tab/>
              <w:t xml:space="preserve">McEwan K, Richardson M, Sheffield D, Ferguson FJ, Brindley P. A smartphone app for improving mental health through connecting with urban nature. </w:t>
            </w:r>
            <w:r w:rsidRPr="006E7DE1">
              <w:rPr>
                <w:i/>
              </w:rPr>
              <w:t>Int J Environ Res Public Health</w:t>
            </w:r>
            <w:r w:rsidRPr="006E7DE1">
              <w:t xml:space="preserve"> 2019;</w:t>
            </w:r>
            <w:r w:rsidRPr="006E7DE1">
              <w:rPr>
                <w:b/>
              </w:rPr>
              <w:t>16</w:t>
            </w:r>
            <w:r w:rsidRPr="006E7DE1">
              <w:t>:E3373.</w:t>
            </w:r>
          </w:p>
        </w:tc>
        <w:tc>
          <w:tcPr>
            <w:tcW w:w="3670" w:type="dxa"/>
            <w:shd w:val="clear" w:color="auto" w:fill="FFFFFF" w:themeFill="background1"/>
          </w:tcPr>
          <w:p w14:paraId="1E9C8E81" w14:textId="77777777" w:rsidR="007A3F78" w:rsidRPr="006E7DE1" w:rsidRDefault="007A3F78" w:rsidP="00E807F7">
            <w:r w:rsidRPr="006E7DE1">
              <w:rPr>
                <w:b/>
              </w:rPr>
              <w:t>References, reference number 9</w:t>
            </w:r>
          </w:p>
          <w:p w14:paraId="7713A993" w14:textId="77777777" w:rsidR="007A3F78" w:rsidRPr="006E7DE1" w:rsidRDefault="007A3F78" w:rsidP="00E807F7">
            <w:r w:rsidRPr="006E7DE1">
              <w:t>The page range has been amended to match that in PubMed; OK?</w:t>
            </w:r>
          </w:p>
        </w:tc>
        <w:tc>
          <w:tcPr>
            <w:tcW w:w="3670" w:type="dxa"/>
            <w:shd w:val="clear" w:color="auto" w:fill="FFFFFF" w:themeFill="background1"/>
          </w:tcPr>
          <w:p w14:paraId="485D6DE1" w14:textId="27345CB8" w:rsidR="007A3F78" w:rsidRPr="006E7DE1" w:rsidRDefault="00A62273" w:rsidP="00E807F7">
            <w:r w:rsidRPr="006E7DE1">
              <w:t>OK</w:t>
            </w:r>
          </w:p>
        </w:tc>
      </w:tr>
      <w:tr w:rsidR="007A3F78" w:rsidRPr="006E7DE1" w14:paraId="79196352" w14:textId="77777777" w:rsidTr="00E807F7">
        <w:tc>
          <w:tcPr>
            <w:tcW w:w="3670" w:type="dxa"/>
            <w:shd w:val="clear" w:color="auto" w:fill="FFFFFF" w:themeFill="background1"/>
          </w:tcPr>
          <w:p w14:paraId="01AF49B8" w14:textId="77777777" w:rsidR="007A3F78" w:rsidRPr="006E7DE1" w:rsidRDefault="007A3F78" w:rsidP="00E807F7">
            <w:r w:rsidRPr="006E7DE1">
              <w:t>CE55</w:t>
            </w:r>
          </w:p>
        </w:tc>
        <w:tc>
          <w:tcPr>
            <w:tcW w:w="3670" w:type="dxa"/>
            <w:shd w:val="clear" w:color="auto" w:fill="FFFFFF" w:themeFill="background1"/>
          </w:tcPr>
          <w:p w14:paraId="3CABC613" w14:textId="77777777" w:rsidR="007A3F78" w:rsidRPr="006E7DE1" w:rsidRDefault="007A3F78" w:rsidP="00E807F7">
            <w:r w:rsidRPr="006E7DE1">
              <w:t xml:space="preserve">Pescheny JV, Gunn LH, Pappas Y, Randhawa G. The impact of the Luton social prescribing programme on mental well-being: a quantitative before-and-after study. </w:t>
            </w:r>
            <w:r w:rsidRPr="006E7DE1">
              <w:rPr>
                <w:i/>
              </w:rPr>
              <w:t>J</w:t>
            </w:r>
            <w:r w:rsidRPr="006E7DE1">
              <w:t xml:space="preserve"> </w:t>
            </w:r>
            <w:r w:rsidRPr="006E7DE1">
              <w:rPr>
                <w:i/>
              </w:rPr>
              <w:t>Pub</w:t>
            </w:r>
            <w:r w:rsidRPr="006E7DE1">
              <w:t xml:space="preserve"> </w:t>
            </w:r>
            <w:r w:rsidRPr="006E7DE1">
              <w:rPr>
                <w:i/>
              </w:rPr>
              <w:t>Health</w:t>
            </w:r>
            <w:r w:rsidRPr="006E7DE1">
              <w:t xml:space="preserve"> 2021;</w:t>
            </w:r>
            <w:r w:rsidRPr="006E7DE1">
              <w:rPr>
                <w:b/>
              </w:rPr>
              <w:t>43</w:t>
            </w:r>
            <w:r w:rsidRPr="006E7DE1">
              <w:t>:e69-e76.</w:t>
            </w:r>
          </w:p>
        </w:tc>
        <w:tc>
          <w:tcPr>
            <w:tcW w:w="3670" w:type="dxa"/>
            <w:shd w:val="clear" w:color="auto" w:fill="FFFFFF" w:themeFill="background1"/>
          </w:tcPr>
          <w:p w14:paraId="24DAA385" w14:textId="77777777" w:rsidR="007A3F78" w:rsidRPr="006E7DE1" w:rsidRDefault="007A3F78" w:rsidP="00E807F7">
            <w:r w:rsidRPr="006E7DE1">
              <w:rPr>
                <w:b/>
              </w:rPr>
              <w:t>References, reference number 13</w:t>
            </w:r>
          </w:p>
          <w:p w14:paraId="72BFDCE9" w14:textId="77777777" w:rsidR="007A3F78" w:rsidRPr="006E7DE1" w:rsidRDefault="007A3F78" w:rsidP="00E807F7">
            <w:r w:rsidRPr="006E7DE1">
              <w:t>The volume, issue and page range have been amended to match that in PubMed; OK?</w:t>
            </w:r>
          </w:p>
        </w:tc>
        <w:tc>
          <w:tcPr>
            <w:tcW w:w="3670" w:type="dxa"/>
            <w:shd w:val="clear" w:color="auto" w:fill="FFFFFF" w:themeFill="background1"/>
          </w:tcPr>
          <w:p w14:paraId="458ACE4E" w14:textId="0C1D4C4D" w:rsidR="007A3F78" w:rsidRPr="006E7DE1" w:rsidRDefault="00A62273" w:rsidP="00E807F7">
            <w:r w:rsidRPr="006E7DE1">
              <w:t>OK</w:t>
            </w:r>
          </w:p>
        </w:tc>
      </w:tr>
      <w:tr w:rsidR="007A3F78" w:rsidRPr="006E7DE1" w14:paraId="223D6300" w14:textId="77777777" w:rsidTr="00E807F7">
        <w:tc>
          <w:tcPr>
            <w:tcW w:w="3670" w:type="dxa"/>
            <w:shd w:val="clear" w:color="auto" w:fill="FFFFFF" w:themeFill="background1"/>
          </w:tcPr>
          <w:p w14:paraId="5E042A96" w14:textId="77777777" w:rsidR="007A3F78" w:rsidRPr="006E7DE1" w:rsidRDefault="007A3F78" w:rsidP="00E807F7">
            <w:r w:rsidRPr="006E7DE1">
              <w:t>CE56</w:t>
            </w:r>
          </w:p>
        </w:tc>
        <w:tc>
          <w:tcPr>
            <w:tcW w:w="3670" w:type="dxa"/>
            <w:shd w:val="clear" w:color="auto" w:fill="FFFFFF" w:themeFill="background1"/>
          </w:tcPr>
          <w:p w14:paraId="60E2A89D" w14:textId="77777777" w:rsidR="007A3F78" w:rsidRPr="006E7DE1" w:rsidRDefault="007A3F78" w:rsidP="00E807F7">
            <w:r w:rsidRPr="006E7DE1">
              <w:t>15.</w:t>
            </w:r>
            <w:r w:rsidRPr="006E7DE1">
              <w:tab/>
              <w:t xml:space="preserve">Elston J, Gradinger F, Asthana S, Lilley-Woolnough C, Wroe S, Harman H, Byng R. Does a social prescribing ‘holistic’ link-worker for older people with complex, multimorbidity improve well-being and frailty and reduce health and social care use and costs? A 12-month before-and-after evaluation. </w:t>
            </w:r>
            <w:r w:rsidRPr="006E7DE1">
              <w:rPr>
                <w:i/>
              </w:rPr>
              <w:t>Prim Health Care Res Dev</w:t>
            </w:r>
            <w:r w:rsidRPr="006E7DE1">
              <w:t xml:space="preserve"> 2019;</w:t>
            </w:r>
            <w:r w:rsidRPr="006E7DE1">
              <w:rPr>
                <w:b/>
              </w:rPr>
              <w:t>20</w:t>
            </w:r>
            <w:r w:rsidRPr="006E7DE1">
              <w:t>:e135. https://doi.org/10.1017/S1463423619000598</w:t>
            </w:r>
          </w:p>
        </w:tc>
        <w:tc>
          <w:tcPr>
            <w:tcW w:w="3670" w:type="dxa"/>
            <w:shd w:val="clear" w:color="auto" w:fill="FFFFFF" w:themeFill="background1"/>
          </w:tcPr>
          <w:p w14:paraId="726B6CFE" w14:textId="77777777" w:rsidR="007A3F78" w:rsidRPr="006E7DE1" w:rsidRDefault="007A3F78" w:rsidP="00E807F7">
            <w:r w:rsidRPr="006E7DE1">
              <w:rPr>
                <w:b/>
              </w:rPr>
              <w:t>References, reference number 15</w:t>
            </w:r>
          </w:p>
          <w:p w14:paraId="1E4143F0" w14:textId="77777777" w:rsidR="007A3F78" w:rsidRPr="006E7DE1" w:rsidRDefault="007A3F78" w:rsidP="00E807F7">
            <w:r w:rsidRPr="006E7DE1">
              <w:t>The page range has been amended to match that in PubMed; OK?</w:t>
            </w:r>
          </w:p>
        </w:tc>
        <w:tc>
          <w:tcPr>
            <w:tcW w:w="3670" w:type="dxa"/>
            <w:shd w:val="clear" w:color="auto" w:fill="FFFFFF" w:themeFill="background1"/>
          </w:tcPr>
          <w:p w14:paraId="48D804CF" w14:textId="670240D3" w:rsidR="007A3F78" w:rsidRPr="006E7DE1" w:rsidRDefault="00A62273" w:rsidP="00E807F7">
            <w:r w:rsidRPr="006E7DE1">
              <w:t>OK</w:t>
            </w:r>
          </w:p>
        </w:tc>
      </w:tr>
      <w:tr w:rsidR="007A3F78" w:rsidRPr="006E7DE1" w14:paraId="5BBE251F" w14:textId="77777777" w:rsidTr="00E807F7">
        <w:tc>
          <w:tcPr>
            <w:tcW w:w="3670" w:type="dxa"/>
            <w:shd w:val="clear" w:color="auto" w:fill="FFFFFF" w:themeFill="background1"/>
          </w:tcPr>
          <w:p w14:paraId="280BBCC3" w14:textId="77777777" w:rsidR="007A3F78" w:rsidRPr="006E7DE1" w:rsidRDefault="007A3F78" w:rsidP="00E807F7">
            <w:r w:rsidRPr="006E7DE1">
              <w:t>CE57</w:t>
            </w:r>
          </w:p>
        </w:tc>
        <w:tc>
          <w:tcPr>
            <w:tcW w:w="3670" w:type="dxa"/>
            <w:shd w:val="clear" w:color="auto" w:fill="FFFFFF" w:themeFill="background1"/>
          </w:tcPr>
          <w:p w14:paraId="65553C6F" w14:textId="77777777" w:rsidR="007A3F78" w:rsidRPr="006E7DE1" w:rsidRDefault="007A3F78" w:rsidP="00E807F7">
            <w:r w:rsidRPr="006E7DE1">
              <w:t>17.</w:t>
            </w:r>
            <w:r w:rsidRPr="006E7DE1">
              <w:tab/>
              <w:t xml:space="preserve">Maund PR, Irvine KN, Reeves J, Strong E, Cromie R, Dallimer M, Davies ZG. Wetlands for Wellbeing: Piloting a Nature-Based Health Intervention for the Management of </w:t>
            </w:r>
            <w:r w:rsidRPr="006E7DE1">
              <w:lastRenderedPageBreak/>
              <w:t xml:space="preserve">Anxiety and Depression. </w:t>
            </w:r>
            <w:r w:rsidRPr="006E7DE1">
              <w:rPr>
                <w:i/>
              </w:rPr>
              <w:t>Int J Environ Res Public Health</w:t>
            </w:r>
            <w:r w:rsidRPr="006E7DE1">
              <w:t xml:space="preserve"> 2019;</w:t>
            </w:r>
            <w:r w:rsidRPr="006E7DE1">
              <w:rPr>
                <w:b/>
              </w:rPr>
              <w:t>16</w:t>
            </w:r>
            <w:r w:rsidRPr="006E7DE1">
              <w:t>:E4413.</w:t>
            </w:r>
          </w:p>
        </w:tc>
        <w:tc>
          <w:tcPr>
            <w:tcW w:w="3670" w:type="dxa"/>
            <w:shd w:val="clear" w:color="auto" w:fill="FFFFFF" w:themeFill="background1"/>
          </w:tcPr>
          <w:p w14:paraId="11FC65FD" w14:textId="77777777" w:rsidR="007A3F78" w:rsidRPr="006E7DE1" w:rsidRDefault="007A3F78" w:rsidP="00E807F7">
            <w:r w:rsidRPr="006E7DE1">
              <w:rPr>
                <w:b/>
              </w:rPr>
              <w:lastRenderedPageBreak/>
              <w:t>References, reference number 17</w:t>
            </w:r>
          </w:p>
          <w:p w14:paraId="1AE15176" w14:textId="77777777" w:rsidR="007A3F78" w:rsidRPr="006E7DE1" w:rsidRDefault="007A3F78" w:rsidP="00E807F7">
            <w:r w:rsidRPr="006E7DE1">
              <w:t>The page range has been amended to match that in PubMed; OK?</w:t>
            </w:r>
          </w:p>
        </w:tc>
        <w:tc>
          <w:tcPr>
            <w:tcW w:w="3670" w:type="dxa"/>
            <w:shd w:val="clear" w:color="auto" w:fill="FFFFFF" w:themeFill="background1"/>
          </w:tcPr>
          <w:p w14:paraId="50FED855" w14:textId="5E71C790" w:rsidR="007A3F78" w:rsidRPr="006E7DE1" w:rsidRDefault="00A62273" w:rsidP="00E807F7">
            <w:r w:rsidRPr="006E7DE1">
              <w:t>OK</w:t>
            </w:r>
          </w:p>
        </w:tc>
      </w:tr>
      <w:tr w:rsidR="007A3F78" w:rsidRPr="006E7DE1" w14:paraId="142C6666" w14:textId="77777777" w:rsidTr="00E807F7">
        <w:tc>
          <w:tcPr>
            <w:tcW w:w="3670" w:type="dxa"/>
            <w:shd w:val="clear" w:color="auto" w:fill="FFFFFF" w:themeFill="background1"/>
          </w:tcPr>
          <w:p w14:paraId="28A2F3D9" w14:textId="77777777" w:rsidR="007A3F78" w:rsidRPr="006E7DE1" w:rsidRDefault="007A3F78" w:rsidP="00E807F7">
            <w:r w:rsidRPr="006E7DE1">
              <w:t>CE58</w:t>
            </w:r>
          </w:p>
        </w:tc>
        <w:tc>
          <w:tcPr>
            <w:tcW w:w="3670" w:type="dxa"/>
            <w:shd w:val="clear" w:color="auto" w:fill="FFFFFF" w:themeFill="background1"/>
          </w:tcPr>
          <w:p w14:paraId="0E71A0A7" w14:textId="77777777" w:rsidR="007A3F78" w:rsidRPr="006E7DE1" w:rsidRDefault="007A3F78" w:rsidP="00E807F7">
            <w:r w:rsidRPr="006E7DE1">
              <w:t>27.</w:t>
            </w:r>
            <w:r w:rsidRPr="006E7DE1">
              <w:tab/>
              <w:t xml:space="preserve">Smith TO, Jimoh OF, Cross J, Allan L, Corbett A, Sadler E, </w:t>
            </w:r>
            <w:r w:rsidRPr="006E7DE1">
              <w:rPr>
                <w:i/>
              </w:rPr>
              <w:t>et al</w:t>
            </w:r>
            <w:r w:rsidRPr="006E7DE1">
              <w:t xml:space="preserve">. Social prescribing programmes to prevent or delay frailty in community-dwelling older adults. </w:t>
            </w:r>
            <w:r w:rsidRPr="006E7DE1">
              <w:rPr>
                <w:i/>
              </w:rPr>
              <w:t>Geriatrics</w:t>
            </w:r>
            <w:r w:rsidRPr="006E7DE1">
              <w:t xml:space="preserve"> 2019;</w:t>
            </w:r>
            <w:r w:rsidRPr="006E7DE1">
              <w:rPr>
                <w:b/>
              </w:rPr>
              <w:t>4</w:t>
            </w:r>
            <w:r w:rsidRPr="006E7DE1">
              <w:t>:E65.</w:t>
            </w:r>
          </w:p>
        </w:tc>
        <w:tc>
          <w:tcPr>
            <w:tcW w:w="3670" w:type="dxa"/>
            <w:shd w:val="clear" w:color="auto" w:fill="FFFFFF" w:themeFill="background1"/>
          </w:tcPr>
          <w:p w14:paraId="382CF1D2" w14:textId="77777777" w:rsidR="007A3F78" w:rsidRPr="006E7DE1" w:rsidRDefault="007A3F78" w:rsidP="00E807F7">
            <w:r w:rsidRPr="006E7DE1">
              <w:rPr>
                <w:b/>
              </w:rPr>
              <w:t>References, reference number 27</w:t>
            </w:r>
          </w:p>
          <w:p w14:paraId="2F45E63F" w14:textId="77777777" w:rsidR="007A3F78" w:rsidRPr="006E7DE1" w:rsidRDefault="007A3F78" w:rsidP="00E807F7">
            <w:r w:rsidRPr="006E7DE1">
              <w:t>The page range has been amended to match that in PubMed; OK?</w:t>
            </w:r>
          </w:p>
        </w:tc>
        <w:tc>
          <w:tcPr>
            <w:tcW w:w="3670" w:type="dxa"/>
            <w:shd w:val="clear" w:color="auto" w:fill="FFFFFF" w:themeFill="background1"/>
          </w:tcPr>
          <w:p w14:paraId="279EDA60" w14:textId="378FAC25" w:rsidR="007A3F78" w:rsidRPr="006E7DE1" w:rsidRDefault="00A62273" w:rsidP="00E807F7">
            <w:r w:rsidRPr="006E7DE1">
              <w:t>OK</w:t>
            </w:r>
          </w:p>
        </w:tc>
      </w:tr>
      <w:tr w:rsidR="007A3F78" w:rsidRPr="006E7DE1" w14:paraId="3932370C" w14:textId="77777777" w:rsidTr="00E807F7">
        <w:tc>
          <w:tcPr>
            <w:tcW w:w="3670" w:type="dxa"/>
            <w:shd w:val="clear" w:color="auto" w:fill="FFFFFF" w:themeFill="background1"/>
          </w:tcPr>
          <w:p w14:paraId="06612283" w14:textId="77777777" w:rsidR="007A3F78" w:rsidRPr="006E7DE1" w:rsidRDefault="007A3F78" w:rsidP="00E807F7">
            <w:r w:rsidRPr="006E7DE1">
              <w:t>CE59</w:t>
            </w:r>
          </w:p>
        </w:tc>
        <w:tc>
          <w:tcPr>
            <w:tcW w:w="3670" w:type="dxa"/>
            <w:shd w:val="clear" w:color="auto" w:fill="FFFFFF" w:themeFill="background1"/>
          </w:tcPr>
          <w:p w14:paraId="5775ABB1" w14:textId="5E9416C4" w:rsidR="007A3F78" w:rsidRPr="006E7DE1" w:rsidRDefault="004C6630" w:rsidP="00E807F7">
            <w:pPr>
              <w:rPr>
                <w:bCs/>
              </w:rPr>
            </w:pPr>
            <w:r w:rsidRPr="006E7DE1">
              <w:rPr>
                <w:bCs/>
              </w:rPr>
              <w:t>Appendix 1</w:t>
            </w:r>
          </w:p>
        </w:tc>
        <w:tc>
          <w:tcPr>
            <w:tcW w:w="3670" w:type="dxa"/>
            <w:shd w:val="clear" w:color="auto" w:fill="FFFFFF" w:themeFill="background1"/>
          </w:tcPr>
          <w:p w14:paraId="584896AB" w14:textId="77777777" w:rsidR="007A3F78" w:rsidRPr="006E7DE1" w:rsidRDefault="007A3F78" w:rsidP="00E807F7">
            <w:r w:rsidRPr="006E7DE1">
              <w:rPr>
                <w:b/>
              </w:rPr>
              <w:t>Appendix 1 MEDLINE search strategy</w:t>
            </w:r>
          </w:p>
          <w:p w14:paraId="73C8F124" w14:textId="77777777" w:rsidR="007A3F78" w:rsidRPr="006E7DE1" w:rsidRDefault="007A3F78" w:rsidP="00E807F7">
            <w:r w:rsidRPr="006E7DE1">
              <w:t>Please provide date of search for this search strategy.</w:t>
            </w:r>
          </w:p>
        </w:tc>
        <w:tc>
          <w:tcPr>
            <w:tcW w:w="3670" w:type="dxa"/>
            <w:shd w:val="clear" w:color="auto" w:fill="FFFFFF" w:themeFill="background1"/>
          </w:tcPr>
          <w:p w14:paraId="7ED7D5CE" w14:textId="7AEA47E7" w:rsidR="007A3F78" w:rsidRPr="006E7DE1" w:rsidRDefault="00595EC6" w:rsidP="00E807F7">
            <w:pPr>
              <w:spacing w:line="360" w:lineRule="auto"/>
              <w:rPr>
                <w:color w:val="000000" w:themeColor="text1"/>
              </w:rPr>
            </w:pPr>
            <w:r w:rsidRPr="006E7DE1">
              <w:t xml:space="preserve">The date was included under </w:t>
            </w:r>
            <w:r w:rsidRPr="006E7DE1">
              <w:rPr>
                <w:i/>
                <w:iCs/>
              </w:rPr>
              <w:t>“</w:t>
            </w:r>
            <w:r w:rsidRPr="006E7DE1">
              <w:rPr>
                <w:rFonts w:eastAsia="Arial Unicode MS" w:cs="Arial Unicode MS"/>
                <w:i/>
                <w:iCs/>
                <w:color w:val="000000" w:themeColor="text1"/>
              </w:rPr>
              <w:t>Database: Ovid MEDLINE(R) ALL &lt;1946 to February 14, 2020&gt;</w:t>
            </w:r>
            <w:r w:rsidRPr="006E7DE1">
              <w:rPr>
                <w:i/>
                <w:iCs/>
                <w:color w:val="000000" w:themeColor="text1"/>
              </w:rPr>
              <w:t>”</w:t>
            </w:r>
          </w:p>
        </w:tc>
      </w:tr>
      <w:tr w:rsidR="007A3F78" w:rsidRPr="006E7DE1" w14:paraId="69A19997" w14:textId="77777777" w:rsidTr="00E807F7">
        <w:tc>
          <w:tcPr>
            <w:tcW w:w="3670" w:type="dxa"/>
            <w:shd w:val="clear" w:color="auto" w:fill="FFFFFF" w:themeFill="background1"/>
          </w:tcPr>
          <w:p w14:paraId="5676A0E6" w14:textId="77777777" w:rsidR="007A3F78" w:rsidRPr="006E7DE1" w:rsidRDefault="007A3F78" w:rsidP="00E807F7">
            <w:r w:rsidRPr="006E7DE1">
              <w:t>CE60</w:t>
            </w:r>
          </w:p>
        </w:tc>
        <w:tc>
          <w:tcPr>
            <w:tcW w:w="3670" w:type="dxa"/>
            <w:shd w:val="clear" w:color="auto" w:fill="FFFFFF" w:themeFill="background1"/>
          </w:tcPr>
          <w:p w14:paraId="200773B8" w14:textId="089AA70E" w:rsidR="007A3F78" w:rsidRPr="006E7DE1" w:rsidRDefault="004C6630" w:rsidP="00E807F7">
            <w:pPr>
              <w:rPr>
                <w:bCs/>
              </w:rPr>
            </w:pPr>
            <w:r w:rsidRPr="006E7DE1">
              <w:rPr>
                <w:bCs/>
              </w:rPr>
              <w:t>PRISMA flow diagram</w:t>
            </w:r>
          </w:p>
        </w:tc>
        <w:tc>
          <w:tcPr>
            <w:tcW w:w="3670" w:type="dxa"/>
            <w:shd w:val="clear" w:color="auto" w:fill="FFFFFF" w:themeFill="background1"/>
          </w:tcPr>
          <w:p w14:paraId="58EF1D5A" w14:textId="77777777" w:rsidR="007A3F78" w:rsidRPr="006E7DE1" w:rsidRDefault="007A3F78" w:rsidP="00E807F7">
            <w:r w:rsidRPr="006E7DE1">
              <w:rPr>
                <w:b/>
              </w:rPr>
              <w:t>Appendix 1 MEDLINE search strategy, PRISMA flow diagram</w:t>
            </w:r>
          </w:p>
          <w:p w14:paraId="6845F8C8" w14:textId="77777777" w:rsidR="007A3F78" w:rsidRPr="006E7DE1" w:rsidRDefault="007A3F78" w:rsidP="00E807F7">
            <w:r w:rsidRPr="006E7DE1">
              <w:t>In the box ‘Full-text articles excluded with reason’, the sum of the bullets does not equal 15; is this correct?</w:t>
            </w:r>
          </w:p>
        </w:tc>
        <w:tc>
          <w:tcPr>
            <w:tcW w:w="3670" w:type="dxa"/>
            <w:shd w:val="clear" w:color="auto" w:fill="FFFFFF" w:themeFill="background1"/>
          </w:tcPr>
          <w:p w14:paraId="5F6610DB" w14:textId="29A4D384" w:rsidR="007A3F78" w:rsidRPr="006E7DE1" w:rsidRDefault="003D063F" w:rsidP="00E807F7">
            <w:r>
              <w:t xml:space="preserve">The missing text is now available in PRISMA flow diagram </w:t>
            </w:r>
          </w:p>
        </w:tc>
      </w:tr>
    </w:tbl>
    <w:p w14:paraId="778E359B" w14:textId="77777777" w:rsidR="007B2E08" w:rsidRPr="006E7DE1" w:rsidRDefault="007B2E08" w:rsidP="00E807F7"/>
    <w:sectPr w:rsidR="007B2E08" w:rsidRPr="006E7DE1" w:rsidSect="007A3F78">
      <w:headerReference w:type="even" r:id="rId11"/>
      <w:headerReference w:type="default" r:id="rId12"/>
      <w:footerReference w:type="even" r:id="rId13"/>
      <w:footerReference w:type="default" r:id="rId14"/>
      <w:headerReference w:type="first" r:id="rId15"/>
      <w:footerReference w:type="first" r:id="rId16"/>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27AF2" w14:textId="77777777" w:rsidR="00EB4E2A" w:rsidRDefault="00EB4E2A" w:rsidP="007A3F78">
      <w:pPr>
        <w:spacing w:after="0"/>
      </w:pPr>
      <w:r>
        <w:separator/>
      </w:r>
    </w:p>
  </w:endnote>
  <w:endnote w:type="continuationSeparator" w:id="0">
    <w:p w14:paraId="7B8083AE" w14:textId="77777777" w:rsidR="00EB4E2A" w:rsidRDefault="00EB4E2A" w:rsidP="007A3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EC647" w14:textId="77777777" w:rsidR="007A3F78" w:rsidRDefault="007A3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AB3" w14:textId="77777777" w:rsidR="007A3F78" w:rsidRDefault="007A3F78">
    <w:pPr>
      <w:pStyle w:val="Footer"/>
    </w:pPr>
    <w:r>
      <w:t>Created by Ross Stewart of Prepress Projects Ltd, Perth, UK, on 10 August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7B6F" w14:textId="77777777" w:rsidR="007A3F78" w:rsidRDefault="007A3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72BF" w14:textId="77777777" w:rsidR="00EB4E2A" w:rsidRDefault="00EB4E2A" w:rsidP="007A3F78">
      <w:pPr>
        <w:spacing w:after="0"/>
      </w:pPr>
      <w:r>
        <w:separator/>
      </w:r>
    </w:p>
  </w:footnote>
  <w:footnote w:type="continuationSeparator" w:id="0">
    <w:p w14:paraId="7863900A" w14:textId="77777777" w:rsidR="00EB4E2A" w:rsidRDefault="00EB4E2A" w:rsidP="007A3F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9E39B" w14:textId="77777777" w:rsidR="007A3F78" w:rsidRDefault="007A3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FF50" w14:textId="77777777" w:rsidR="007A3F78" w:rsidRDefault="007A3F78">
    <w:pPr>
      <w:pStyle w:val="Header"/>
    </w:pPr>
    <w:r>
      <w:t>COPY-EDITING QUERIES: HSDR(20)-TAR-345-NIHR131593-filetobeedited(styled)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3AE9D" w14:textId="77777777" w:rsidR="007A3F78" w:rsidRDefault="007A3F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F78"/>
    <w:rsid w:val="00000567"/>
    <w:rsid w:val="00011371"/>
    <w:rsid w:val="00012093"/>
    <w:rsid w:val="000124C8"/>
    <w:rsid w:val="00012927"/>
    <w:rsid w:val="00013946"/>
    <w:rsid w:val="000154DF"/>
    <w:rsid w:val="00017C6B"/>
    <w:rsid w:val="00017CA4"/>
    <w:rsid w:val="00022140"/>
    <w:rsid w:val="00025194"/>
    <w:rsid w:val="00030C37"/>
    <w:rsid w:val="00037114"/>
    <w:rsid w:val="00044428"/>
    <w:rsid w:val="000444AC"/>
    <w:rsid w:val="0004693D"/>
    <w:rsid w:val="000554A8"/>
    <w:rsid w:val="00055E49"/>
    <w:rsid w:val="000579C9"/>
    <w:rsid w:val="00061636"/>
    <w:rsid w:val="000663C5"/>
    <w:rsid w:val="0006770E"/>
    <w:rsid w:val="0007271D"/>
    <w:rsid w:val="000774A6"/>
    <w:rsid w:val="0008713A"/>
    <w:rsid w:val="00092F4E"/>
    <w:rsid w:val="00094837"/>
    <w:rsid w:val="00095A77"/>
    <w:rsid w:val="0009796A"/>
    <w:rsid w:val="000A0F94"/>
    <w:rsid w:val="000A1B4F"/>
    <w:rsid w:val="000A44E7"/>
    <w:rsid w:val="000A4808"/>
    <w:rsid w:val="000A6EDC"/>
    <w:rsid w:val="000B0AFB"/>
    <w:rsid w:val="000B5FAA"/>
    <w:rsid w:val="000B66BF"/>
    <w:rsid w:val="000B764C"/>
    <w:rsid w:val="000C0427"/>
    <w:rsid w:val="000D0FBA"/>
    <w:rsid w:val="000D1297"/>
    <w:rsid w:val="000D1355"/>
    <w:rsid w:val="000D4BAE"/>
    <w:rsid w:val="000D5229"/>
    <w:rsid w:val="000F0907"/>
    <w:rsid w:val="000F1EFB"/>
    <w:rsid w:val="000F3944"/>
    <w:rsid w:val="000F50C1"/>
    <w:rsid w:val="00110AF6"/>
    <w:rsid w:val="0011428E"/>
    <w:rsid w:val="00114F85"/>
    <w:rsid w:val="0012135E"/>
    <w:rsid w:val="001238E7"/>
    <w:rsid w:val="00123E9B"/>
    <w:rsid w:val="00124012"/>
    <w:rsid w:val="00124ABD"/>
    <w:rsid w:val="00127067"/>
    <w:rsid w:val="00132C91"/>
    <w:rsid w:val="00133111"/>
    <w:rsid w:val="001337F3"/>
    <w:rsid w:val="00135475"/>
    <w:rsid w:val="00136C86"/>
    <w:rsid w:val="00142BFA"/>
    <w:rsid w:val="00146F23"/>
    <w:rsid w:val="001501CE"/>
    <w:rsid w:val="00150549"/>
    <w:rsid w:val="00153439"/>
    <w:rsid w:val="001554E3"/>
    <w:rsid w:val="00160B98"/>
    <w:rsid w:val="00162E21"/>
    <w:rsid w:val="00167D42"/>
    <w:rsid w:val="001707B3"/>
    <w:rsid w:val="00181466"/>
    <w:rsid w:val="00184269"/>
    <w:rsid w:val="0019118A"/>
    <w:rsid w:val="001916DD"/>
    <w:rsid w:val="00193CE9"/>
    <w:rsid w:val="00196A34"/>
    <w:rsid w:val="001A1280"/>
    <w:rsid w:val="001A3A02"/>
    <w:rsid w:val="001A4577"/>
    <w:rsid w:val="001B4520"/>
    <w:rsid w:val="001B56BF"/>
    <w:rsid w:val="001C06D0"/>
    <w:rsid w:val="001C0E74"/>
    <w:rsid w:val="001C1197"/>
    <w:rsid w:val="001D5061"/>
    <w:rsid w:val="001D5394"/>
    <w:rsid w:val="001D5CD7"/>
    <w:rsid w:val="001E34FA"/>
    <w:rsid w:val="001E5CA0"/>
    <w:rsid w:val="001E6159"/>
    <w:rsid w:val="001F0681"/>
    <w:rsid w:val="001F0D0B"/>
    <w:rsid w:val="001F142A"/>
    <w:rsid w:val="001F3668"/>
    <w:rsid w:val="001F5B35"/>
    <w:rsid w:val="001F6951"/>
    <w:rsid w:val="001F7939"/>
    <w:rsid w:val="002024F0"/>
    <w:rsid w:val="002033C5"/>
    <w:rsid w:val="0021099E"/>
    <w:rsid w:val="0021378E"/>
    <w:rsid w:val="00223E9A"/>
    <w:rsid w:val="00224021"/>
    <w:rsid w:val="00225912"/>
    <w:rsid w:val="002358B0"/>
    <w:rsid w:val="00243FED"/>
    <w:rsid w:val="00244C47"/>
    <w:rsid w:val="00244EC4"/>
    <w:rsid w:val="002460EF"/>
    <w:rsid w:val="002461AE"/>
    <w:rsid w:val="00246E02"/>
    <w:rsid w:val="00246E5F"/>
    <w:rsid w:val="0025515C"/>
    <w:rsid w:val="00255D2F"/>
    <w:rsid w:val="00256E23"/>
    <w:rsid w:val="0026268A"/>
    <w:rsid w:val="002645D3"/>
    <w:rsid w:val="002665BC"/>
    <w:rsid w:val="002675F7"/>
    <w:rsid w:val="002724B0"/>
    <w:rsid w:val="00273CC5"/>
    <w:rsid w:val="002761D8"/>
    <w:rsid w:val="002771AE"/>
    <w:rsid w:val="00283188"/>
    <w:rsid w:val="002833B1"/>
    <w:rsid w:val="00287671"/>
    <w:rsid w:val="00290F43"/>
    <w:rsid w:val="00294605"/>
    <w:rsid w:val="002A02FA"/>
    <w:rsid w:val="002A1A62"/>
    <w:rsid w:val="002A2FC3"/>
    <w:rsid w:val="002A5100"/>
    <w:rsid w:val="002A59EC"/>
    <w:rsid w:val="002A7DBE"/>
    <w:rsid w:val="002B31CB"/>
    <w:rsid w:val="002B4010"/>
    <w:rsid w:val="002B4D5C"/>
    <w:rsid w:val="002D3618"/>
    <w:rsid w:val="002D4451"/>
    <w:rsid w:val="002D4AA1"/>
    <w:rsid w:val="002D619E"/>
    <w:rsid w:val="002D6E72"/>
    <w:rsid w:val="002D7073"/>
    <w:rsid w:val="002E14A4"/>
    <w:rsid w:val="002E31BB"/>
    <w:rsid w:val="002E4B27"/>
    <w:rsid w:val="002F03FC"/>
    <w:rsid w:val="002F1B5F"/>
    <w:rsid w:val="002F5382"/>
    <w:rsid w:val="002F596B"/>
    <w:rsid w:val="002F7E1F"/>
    <w:rsid w:val="00302CAF"/>
    <w:rsid w:val="0030437A"/>
    <w:rsid w:val="00305CCD"/>
    <w:rsid w:val="00305D1A"/>
    <w:rsid w:val="003064DE"/>
    <w:rsid w:val="00306B6D"/>
    <w:rsid w:val="003100EE"/>
    <w:rsid w:val="00311A08"/>
    <w:rsid w:val="00322A74"/>
    <w:rsid w:val="003237DE"/>
    <w:rsid w:val="00332A4A"/>
    <w:rsid w:val="00332E1D"/>
    <w:rsid w:val="003333DB"/>
    <w:rsid w:val="003343EA"/>
    <w:rsid w:val="00335F2F"/>
    <w:rsid w:val="003365D3"/>
    <w:rsid w:val="00341EE1"/>
    <w:rsid w:val="00345D82"/>
    <w:rsid w:val="00352085"/>
    <w:rsid w:val="00357B83"/>
    <w:rsid w:val="003643FA"/>
    <w:rsid w:val="003661D8"/>
    <w:rsid w:val="0036724C"/>
    <w:rsid w:val="00367B0D"/>
    <w:rsid w:val="003702AB"/>
    <w:rsid w:val="00377C2B"/>
    <w:rsid w:val="00384495"/>
    <w:rsid w:val="00387AAD"/>
    <w:rsid w:val="0039153C"/>
    <w:rsid w:val="003A2D27"/>
    <w:rsid w:val="003A2F34"/>
    <w:rsid w:val="003B1C60"/>
    <w:rsid w:val="003B497B"/>
    <w:rsid w:val="003B5EAD"/>
    <w:rsid w:val="003B6C8A"/>
    <w:rsid w:val="003B70BC"/>
    <w:rsid w:val="003C0A24"/>
    <w:rsid w:val="003C4DF9"/>
    <w:rsid w:val="003C66EB"/>
    <w:rsid w:val="003C7B8A"/>
    <w:rsid w:val="003C7BB3"/>
    <w:rsid w:val="003D063F"/>
    <w:rsid w:val="003D29EE"/>
    <w:rsid w:val="003E0F8D"/>
    <w:rsid w:val="003E30E2"/>
    <w:rsid w:val="003E472A"/>
    <w:rsid w:val="003E4A8F"/>
    <w:rsid w:val="003E4CF0"/>
    <w:rsid w:val="003E4F34"/>
    <w:rsid w:val="003E75D1"/>
    <w:rsid w:val="003F1186"/>
    <w:rsid w:val="003F2047"/>
    <w:rsid w:val="004001C7"/>
    <w:rsid w:val="00401959"/>
    <w:rsid w:val="00406935"/>
    <w:rsid w:val="00411E48"/>
    <w:rsid w:val="00412E2B"/>
    <w:rsid w:val="00412F65"/>
    <w:rsid w:val="004208D5"/>
    <w:rsid w:val="00421A32"/>
    <w:rsid w:val="00421C74"/>
    <w:rsid w:val="004221DD"/>
    <w:rsid w:val="00423DA0"/>
    <w:rsid w:val="00424F00"/>
    <w:rsid w:val="00427C2E"/>
    <w:rsid w:val="00432938"/>
    <w:rsid w:val="00435303"/>
    <w:rsid w:val="00436F75"/>
    <w:rsid w:val="00441055"/>
    <w:rsid w:val="004437A4"/>
    <w:rsid w:val="00443966"/>
    <w:rsid w:val="004453E9"/>
    <w:rsid w:val="00450F6C"/>
    <w:rsid w:val="00452292"/>
    <w:rsid w:val="004609CB"/>
    <w:rsid w:val="004675A9"/>
    <w:rsid w:val="00470C55"/>
    <w:rsid w:val="00472924"/>
    <w:rsid w:val="00472BFA"/>
    <w:rsid w:val="004829A8"/>
    <w:rsid w:val="004853D0"/>
    <w:rsid w:val="004914E8"/>
    <w:rsid w:val="00492EAB"/>
    <w:rsid w:val="004A3F41"/>
    <w:rsid w:val="004B0043"/>
    <w:rsid w:val="004B4510"/>
    <w:rsid w:val="004B4A36"/>
    <w:rsid w:val="004B7453"/>
    <w:rsid w:val="004C155D"/>
    <w:rsid w:val="004C170F"/>
    <w:rsid w:val="004C253A"/>
    <w:rsid w:val="004C3EF3"/>
    <w:rsid w:val="004C57E5"/>
    <w:rsid w:val="004C60CE"/>
    <w:rsid w:val="004C6630"/>
    <w:rsid w:val="004D3279"/>
    <w:rsid w:val="004D6B66"/>
    <w:rsid w:val="004E0C63"/>
    <w:rsid w:val="004E1BD3"/>
    <w:rsid w:val="004E2B13"/>
    <w:rsid w:val="004E4CD8"/>
    <w:rsid w:val="004E51F3"/>
    <w:rsid w:val="004E6089"/>
    <w:rsid w:val="004F2ACC"/>
    <w:rsid w:val="004F31C3"/>
    <w:rsid w:val="005014DC"/>
    <w:rsid w:val="00502DED"/>
    <w:rsid w:val="00503DB2"/>
    <w:rsid w:val="00510693"/>
    <w:rsid w:val="005106A5"/>
    <w:rsid w:val="005208D2"/>
    <w:rsid w:val="00521DCD"/>
    <w:rsid w:val="00524E5D"/>
    <w:rsid w:val="00525031"/>
    <w:rsid w:val="005352FF"/>
    <w:rsid w:val="00535684"/>
    <w:rsid w:val="00540A09"/>
    <w:rsid w:val="005413DD"/>
    <w:rsid w:val="0054789D"/>
    <w:rsid w:val="00552AB3"/>
    <w:rsid w:val="005548A6"/>
    <w:rsid w:val="00557C97"/>
    <w:rsid w:val="00563230"/>
    <w:rsid w:val="005651C6"/>
    <w:rsid w:val="0056727E"/>
    <w:rsid w:val="00567B19"/>
    <w:rsid w:val="0057733A"/>
    <w:rsid w:val="00582D74"/>
    <w:rsid w:val="00584117"/>
    <w:rsid w:val="00584F7C"/>
    <w:rsid w:val="00587219"/>
    <w:rsid w:val="005875CA"/>
    <w:rsid w:val="00595EC6"/>
    <w:rsid w:val="005A62D8"/>
    <w:rsid w:val="005A7CCE"/>
    <w:rsid w:val="005B0544"/>
    <w:rsid w:val="005C5C03"/>
    <w:rsid w:val="005C667D"/>
    <w:rsid w:val="005D1974"/>
    <w:rsid w:val="005D1FA1"/>
    <w:rsid w:val="005E08F4"/>
    <w:rsid w:val="005E3327"/>
    <w:rsid w:val="005E7897"/>
    <w:rsid w:val="005F118C"/>
    <w:rsid w:val="005F241B"/>
    <w:rsid w:val="005F37CC"/>
    <w:rsid w:val="006017AC"/>
    <w:rsid w:val="006043E0"/>
    <w:rsid w:val="00605410"/>
    <w:rsid w:val="006058D2"/>
    <w:rsid w:val="00610AEC"/>
    <w:rsid w:val="00613EE8"/>
    <w:rsid w:val="006200B5"/>
    <w:rsid w:val="00620F60"/>
    <w:rsid w:val="00621E44"/>
    <w:rsid w:val="006257A0"/>
    <w:rsid w:val="006274F2"/>
    <w:rsid w:val="00627558"/>
    <w:rsid w:val="0063369C"/>
    <w:rsid w:val="00641BD3"/>
    <w:rsid w:val="0065038C"/>
    <w:rsid w:val="0065326B"/>
    <w:rsid w:val="0065372C"/>
    <w:rsid w:val="0065503F"/>
    <w:rsid w:val="00661AAB"/>
    <w:rsid w:val="0066509A"/>
    <w:rsid w:val="00667EF5"/>
    <w:rsid w:val="00675795"/>
    <w:rsid w:val="006777C2"/>
    <w:rsid w:val="00681541"/>
    <w:rsid w:val="00683931"/>
    <w:rsid w:val="00695E16"/>
    <w:rsid w:val="006965A9"/>
    <w:rsid w:val="00696786"/>
    <w:rsid w:val="00696AB8"/>
    <w:rsid w:val="006A5C58"/>
    <w:rsid w:val="006B05C7"/>
    <w:rsid w:val="006B1383"/>
    <w:rsid w:val="006B4F08"/>
    <w:rsid w:val="006B780F"/>
    <w:rsid w:val="006C08C7"/>
    <w:rsid w:val="006C0C89"/>
    <w:rsid w:val="006C2DEF"/>
    <w:rsid w:val="006C63C4"/>
    <w:rsid w:val="006C7A11"/>
    <w:rsid w:val="006C7F9A"/>
    <w:rsid w:val="006D0D6C"/>
    <w:rsid w:val="006D377F"/>
    <w:rsid w:val="006D48DB"/>
    <w:rsid w:val="006D5116"/>
    <w:rsid w:val="006D69CF"/>
    <w:rsid w:val="006D756C"/>
    <w:rsid w:val="006D763C"/>
    <w:rsid w:val="006E4E79"/>
    <w:rsid w:val="006E7DE1"/>
    <w:rsid w:val="006F04F3"/>
    <w:rsid w:val="006F5FA2"/>
    <w:rsid w:val="006F60B0"/>
    <w:rsid w:val="007151EF"/>
    <w:rsid w:val="007162BE"/>
    <w:rsid w:val="007172F4"/>
    <w:rsid w:val="00721089"/>
    <w:rsid w:val="007210EA"/>
    <w:rsid w:val="00721B78"/>
    <w:rsid w:val="00736878"/>
    <w:rsid w:val="007379B2"/>
    <w:rsid w:val="007553A2"/>
    <w:rsid w:val="00755C5A"/>
    <w:rsid w:val="007562BC"/>
    <w:rsid w:val="0076082A"/>
    <w:rsid w:val="00763775"/>
    <w:rsid w:val="0076721B"/>
    <w:rsid w:val="00770AE1"/>
    <w:rsid w:val="00771010"/>
    <w:rsid w:val="0077668B"/>
    <w:rsid w:val="00776A4D"/>
    <w:rsid w:val="00782A2A"/>
    <w:rsid w:val="00783CF4"/>
    <w:rsid w:val="00786651"/>
    <w:rsid w:val="00787641"/>
    <w:rsid w:val="00787A92"/>
    <w:rsid w:val="00791530"/>
    <w:rsid w:val="0079295D"/>
    <w:rsid w:val="00795B4C"/>
    <w:rsid w:val="00797A81"/>
    <w:rsid w:val="007A3F78"/>
    <w:rsid w:val="007B2E08"/>
    <w:rsid w:val="007B65FB"/>
    <w:rsid w:val="007B7319"/>
    <w:rsid w:val="007C2927"/>
    <w:rsid w:val="007D56A5"/>
    <w:rsid w:val="007E46DA"/>
    <w:rsid w:val="007F00D4"/>
    <w:rsid w:val="00801CA5"/>
    <w:rsid w:val="0080416C"/>
    <w:rsid w:val="00804B20"/>
    <w:rsid w:val="00804BD4"/>
    <w:rsid w:val="00812A4A"/>
    <w:rsid w:val="0081572C"/>
    <w:rsid w:val="0081672E"/>
    <w:rsid w:val="00816F0F"/>
    <w:rsid w:val="008173AD"/>
    <w:rsid w:val="00817D88"/>
    <w:rsid w:val="00821D0B"/>
    <w:rsid w:val="00822F12"/>
    <w:rsid w:val="008342C5"/>
    <w:rsid w:val="00836D28"/>
    <w:rsid w:val="00840976"/>
    <w:rsid w:val="00842F4D"/>
    <w:rsid w:val="0084347B"/>
    <w:rsid w:val="008451F3"/>
    <w:rsid w:val="00845299"/>
    <w:rsid w:val="008457E6"/>
    <w:rsid w:val="0086333F"/>
    <w:rsid w:val="00864E09"/>
    <w:rsid w:val="0086546A"/>
    <w:rsid w:val="00865AA6"/>
    <w:rsid w:val="00871671"/>
    <w:rsid w:val="00880DE3"/>
    <w:rsid w:val="00884FDE"/>
    <w:rsid w:val="0088674C"/>
    <w:rsid w:val="00893FB0"/>
    <w:rsid w:val="00896A3D"/>
    <w:rsid w:val="008A36C9"/>
    <w:rsid w:val="008A66CB"/>
    <w:rsid w:val="008A74D9"/>
    <w:rsid w:val="008B55FC"/>
    <w:rsid w:val="008C4F53"/>
    <w:rsid w:val="008C5F6B"/>
    <w:rsid w:val="008D3660"/>
    <w:rsid w:val="008D37BB"/>
    <w:rsid w:val="008D66DC"/>
    <w:rsid w:val="008D6D7E"/>
    <w:rsid w:val="008E4423"/>
    <w:rsid w:val="008E4EA3"/>
    <w:rsid w:val="008F1107"/>
    <w:rsid w:val="008F3941"/>
    <w:rsid w:val="008F424B"/>
    <w:rsid w:val="008F42E0"/>
    <w:rsid w:val="008F5032"/>
    <w:rsid w:val="0090271D"/>
    <w:rsid w:val="00903570"/>
    <w:rsid w:val="009035F2"/>
    <w:rsid w:val="00906E11"/>
    <w:rsid w:val="0091014F"/>
    <w:rsid w:val="00914268"/>
    <w:rsid w:val="0091496E"/>
    <w:rsid w:val="00914C60"/>
    <w:rsid w:val="009167FA"/>
    <w:rsid w:val="00917221"/>
    <w:rsid w:val="00921099"/>
    <w:rsid w:val="00923F9A"/>
    <w:rsid w:val="00924242"/>
    <w:rsid w:val="009265EF"/>
    <w:rsid w:val="00926A71"/>
    <w:rsid w:val="00931CB5"/>
    <w:rsid w:val="00932DC9"/>
    <w:rsid w:val="0093397B"/>
    <w:rsid w:val="0093660E"/>
    <w:rsid w:val="009409B7"/>
    <w:rsid w:val="00940A02"/>
    <w:rsid w:val="0094178F"/>
    <w:rsid w:val="00942B56"/>
    <w:rsid w:val="00944F37"/>
    <w:rsid w:val="0095301A"/>
    <w:rsid w:val="00953A93"/>
    <w:rsid w:val="0096066E"/>
    <w:rsid w:val="00961FAF"/>
    <w:rsid w:val="009633B1"/>
    <w:rsid w:val="00963C6F"/>
    <w:rsid w:val="0096423B"/>
    <w:rsid w:val="00966C1B"/>
    <w:rsid w:val="009755C4"/>
    <w:rsid w:val="00975757"/>
    <w:rsid w:val="00981146"/>
    <w:rsid w:val="00985570"/>
    <w:rsid w:val="00986613"/>
    <w:rsid w:val="00986E0E"/>
    <w:rsid w:val="009930F9"/>
    <w:rsid w:val="009940CE"/>
    <w:rsid w:val="009B0244"/>
    <w:rsid w:val="009B2F05"/>
    <w:rsid w:val="009C5A6F"/>
    <w:rsid w:val="009C62FD"/>
    <w:rsid w:val="009D2F16"/>
    <w:rsid w:val="009D7D29"/>
    <w:rsid w:val="009E11F5"/>
    <w:rsid w:val="009E1B0B"/>
    <w:rsid w:val="009E44D7"/>
    <w:rsid w:val="009E6E17"/>
    <w:rsid w:val="009F08FD"/>
    <w:rsid w:val="009F2D59"/>
    <w:rsid w:val="009F50C8"/>
    <w:rsid w:val="009F7D57"/>
    <w:rsid w:val="00A051A6"/>
    <w:rsid w:val="00A1001A"/>
    <w:rsid w:val="00A13ACA"/>
    <w:rsid w:val="00A14A49"/>
    <w:rsid w:val="00A15744"/>
    <w:rsid w:val="00A25726"/>
    <w:rsid w:val="00A33B40"/>
    <w:rsid w:val="00A34BCC"/>
    <w:rsid w:val="00A350D2"/>
    <w:rsid w:val="00A40D09"/>
    <w:rsid w:val="00A47905"/>
    <w:rsid w:val="00A61B42"/>
    <w:rsid w:val="00A61B60"/>
    <w:rsid w:val="00A62273"/>
    <w:rsid w:val="00A63F21"/>
    <w:rsid w:val="00A740F9"/>
    <w:rsid w:val="00A76CC0"/>
    <w:rsid w:val="00A8439C"/>
    <w:rsid w:val="00A86A06"/>
    <w:rsid w:val="00A86ADF"/>
    <w:rsid w:val="00A873CE"/>
    <w:rsid w:val="00A93620"/>
    <w:rsid w:val="00A96D18"/>
    <w:rsid w:val="00AA05D0"/>
    <w:rsid w:val="00AA12D3"/>
    <w:rsid w:val="00AA7F42"/>
    <w:rsid w:val="00AB014E"/>
    <w:rsid w:val="00AB0A9F"/>
    <w:rsid w:val="00AB40ED"/>
    <w:rsid w:val="00AB4CA2"/>
    <w:rsid w:val="00AB6A72"/>
    <w:rsid w:val="00AC06FC"/>
    <w:rsid w:val="00AC3D84"/>
    <w:rsid w:val="00AC6931"/>
    <w:rsid w:val="00AD046A"/>
    <w:rsid w:val="00AD26F6"/>
    <w:rsid w:val="00AD41B1"/>
    <w:rsid w:val="00AE19BD"/>
    <w:rsid w:val="00AE42A5"/>
    <w:rsid w:val="00AE5A97"/>
    <w:rsid w:val="00AE65A1"/>
    <w:rsid w:val="00AF3AAE"/>
    <w:rsid w:val="00B03C21"/>
    <w:rsid w:val="00B10060"/>
    <w:rsid w:val="00B14D40"/>
    <w:rsid w:val="00B310D9"/>
    <w:rsid w:val="00B328D3"/>
    <w:rsid w:val="00B3315B"/>
    <w:rsid w:val="00B3406B"/>
    <w:rsid w:val="00B37B47"/>
    <w:rsid w:val="00B40BAD"/>
    <w:rsid w:val="00B4140E"/>
    <w:rsid w:val="00B4210D"/>
    <w:rsid w:val="00B426AF"/>
    <w:rsid w:val="00B42893"/>
    <w:rsid w:val="00B43B3A"/>
    <w:rsid w:val="00B47D48"/>
    <w:rsid w:val="00B501A4"/>
    <w:rsid w:val="00B608C7"/>
    <w:rsid w:val="00B61FF5"/>
    <w:rsid w:val="00B64A0D"/>
    <w:rsid w:val="00B679B1"/>
    <w:rsid w:val="00B72CC5"/>
    <w:rsid w:val="00B81149"/>
    <w:rsid w:val="00B823FC"/>
    <w:rsid w:val="00B847DA"/>
    <w:rsid w:val="00B85406"/>
    <w:rsid w:val="00B868CA"/>
    <w:rsid w:val="00B92E14"/>
    <w:rsid w:val="00B95855"/>
    <w:rsid w:val="00BA0DC0"/>
    <w:rsid w:val="00BA184B"/>
    <w:rsid w:val="00BA4560"/>
    <w:rsid w:val="00BA4B23"/>
    <w:rsid w:val="00BB16E3"/>
    <w:rsid w:val="00BB2D58"/>
    <w:rsid w:val="00BB3CBC"/>
    <w:rsid w:val="00BB6B06"/>
    <w:rsid w:val="00BB77D6"/>
    <w:rsid w:val="00BC140B"/>
    <w:rsid w:val="00BC36CD"/>
    <w:rsid w:val="00BC3F53"/>
    <w:rsid w:val="00BC629E"/>
    <w:rsid w:val="00BC6465"/>
    <w:rsid w:val="00BD41D8"/>
    <w:rsid w:val="00BD48BC"/>
    <w:rsid w:val="00BD63C7"/>
    <w:rsid w:val="00BD69AC"/>
    <w:rsid w:val="00BD7E7D"/>
    <w:rsid w:val="00BE383C"/>
    <w:rsid w:val="00BE3FA0"/>
    <w:rsid w:val="00BE486B"/>
    <w:rsid w:val="00BE610E"/>
    <w:rsid w:val="00BF2A36"/>
    <w:rsid w:val="00BF6FFF"/>
    <w:rsid w:val="00C0096E"/>
    <w:rsid w:val="00C0122E"/>
    <w:rsid w:val="00C028B8"/>
    <w:rsid w:val="00C05616"/>
    <w:rsid w:val="00C077B8"/>
    <w:rsid w:val="00C166AC"/>
    <w:rsid w:val="00C17380"/>
    <w:rsid w:val="00C20513"/>
    <w:rsid w:val="00C2619A"/>
    <w:rsid w:val="00C261F4"/>
    <w:rsid w:val="00C32929"/>
    <w:rsid w:val="00C3665C"/>
    <w:rsid w:val="00C377BB"/>
    <w:rsid w:val="00C4149A"/>
    <w:rsid w:val="00C41AB5"/>
    <w:rsid w:val="00C46BFB"/>
    <w:rsid w:val="00C52202"/>
    <w:rsid w:val="00C560EC"/>
    <w:rsid w:val="00C56FE9"/>
    <w:rsid w:val="00C574B3"/>
    <w:rsid w:val="00C66F68"/>
    <w:rsid w:val="00C67054"/>
    <w:rsid w:val="00C73558"/>
    <w:rsid w:val="00C77841"/>
    <w:rsid w:val="00C8001B"/>
    <w:rsid w:val="00C869C1"/>
    <w:rsid w:val="00C96E2E"/>
    <w:rsid w:val="00CA470F"/>
    <w:rsid w:val="00CA690A"/>
    <w:rsid w:val="00CA71A2"/>
    <w:rsid w:val="00CB3FAD"/>
    <w:rsid w:val="00CC0363"/>
    <w:rsid w:val="00CC305F"/>
    <w:rsid w:val="00CC381B"/>
    <w:rsid w:val="00CC3976"/>
    <w:rsid w:val="00CD0254"/>
    <w:rsid w:val="00CD20DC"/>
    <w:rsid w:val="00CD4463"/>
    <w:rsid w:val="00CD4802"/>
    <w:rsid w:val="00CD7C26"/>
    <w:rsid w:val="00CE3D5E"/>
    <w:rsid w:val="00CE79F0"/>
    <w:rsid w:val="00CF20DC"/>
    <w:rsid w:val="00CF2670"/>
    <w:rsid w:val="00CF4115"/>
    <w:rsid w:val="00D00387"/>
    <w:rsid w:val="00D020EC"/>
    <w:rsid w:val="00D06B06"/>
    <w:rsid w:val="00D075BC"/>
    <w:rsid w:val="00D075DF"/>
    <w:rsid w:val="00D102D8"/>
    <w:rsid w:val="00D11B4B"/>
    <w:rsid w:val="00D143B3"/>
    <w:rsid w:val="00D14709"/>
    <w:rsid w:val="00D17E21"/>
    <w:rsid w:val="00D17EDB"/>
    <w:rsid w:val="00D20141"/>
    <w:rsid w:val="00D303F2"/>
    <w:rsid w:val="00D35800"/>
    <w:rsid w:val="00D37694"/>
    <w:rsid w:val="00D432AC"/>
    <w:rsid w:val="00D43C40"/>
    <w:rsid w:val="00D46A84"/>
    <w:rsid w:val="00D4792A"/>
    <w:rsid w:val="00D47AB1"/>
    <w:rsid w:val="00D50F21"/>
    <w:rsid w:val="00D510B9"/>
    <w:rsid w:val="00D51224"/>
    <w:rsid w:val="00D51E8A"/>
    <w:rsid w:val="00D576DF"/>
    <w:rsid w:val="00D60A16"/>
    <w:rsid w:val="00D6179E"/>
    <w:rsid w:val="00D63632"/>
    <w:rsid w:val="00D67C3B"/>
    <w:rsid w:val="00D70BA8"/>
    <w:rsid w:val="00D71F65"/>
    <w:rsid w:val="00D73249"/>
    <w:rsid w:val="00D82579"/>
    <w:rsid w:val="00D82C44"/>
    <w:rsid w:val="00D8457E"/>
    <w:rsid w:val="00D87783"/>
    <w:rsid w:val="00D87F28"/>
    <w:rsid w:val="00D904CF"/>
    <w:rsid w:val="00D906B2"/>
    <w:rsid w:val="00D90871"/>
    <w:rsid w:val="00D92D7E"/>
    <w:rsid w:val="00D9341E"/>
    <w:rsid w:val="00D971B7"/>
    <w:rsid w:val="00DA040D"/>
    <w:rsid w:val="00DB234A"/>
    <w:rsid w:val="00DB39C6"/>
    <w:rsid w:val="00DB744B"/>
    <w:rsid w:val="00DC063D"/>
    <w:rsid w:val="00DC0A4F"/>
    <w:rsid w:val="00DC2002"/>
    <w:rsid w:val="00DC24AF"/>
    <w:rsid w:val="00DC423F"/>
    <w:rsid w:val="00DC4A74"/>
    <w:rsid w:val="00DC6B49"/>
    <w:rsid w:val="00DD120F"/>
    <w:rsid w:val="00DD2E0F"/>
    <w:rsid w:val="00DD3AF3"/>
    <w:rsid w:val="00DD448E"/>
    <w:rsid w:val="00DD5B28"/>
    <w:rsid w:val="00DD70EF"/>
    <w:rsid w:val="00DE00A6"/>
    <w:rsid w:val="00DE4708"/>
    <w:rsid w:val="00DE5F4F"/>
    <w:rsid w:val="00E02CB0"/>
    <w:rsid w:val="00E04782"/>
    <w:rsid w:val="00E051E7"/>
    <w:rsid w:val="00E12B1C"/>
    <w:rsid w:val="00E257E9"/>
    <w:rsid w:val="00E31A18"/>
    <w:rsid w:val="00E33DF2"/>
    <w:rsid w:val="00E34AF6"/>
    <w:rsid w:val="00E45908"/>
    <w:rsid w:val="00E46E53"/>
    <w:rsid w:val="00E52A37"/>
    <w:rsid w:val="00E53BE1"/>
    <w:rsid w:val="00E65577"/>
    <w:rsid w:val="00E73C34"/>
    <w:rsid w:val="00E740F6"/>
    <w:rsid w:val="00E74217"/>
    <w:rsid w:val="00E76B12"/>
    <w:rsid w:val="00E807F7"/>
    <w:rsid w:val="00E81F96"/>
    <w:rsid w:val="00E84DAA"/>
    <w:rsid w:val="00E902DB"/>
    <w:rsid w:val="00E9076F"/>
    <w:rsid w:val="00E97750"/>
    <w:rsid w:val="00EA1802"/>
    <w:rsid w:val="00EA74D8"/>
    <w:rsid w:val="00EB3985"/>
    <w:rsid w:val="00EB4E2A"/>
    <w:rsid w:val="00EB6790"/>
    <w:rsid w:val="00EB718B"/>
    <w:rsid w:val="00EC4A88"/>
    <w:rsid w:val="00EC4FEA"/>
    <w:rsid w:val="00EC52C0"/>
    <w:rsid w:val="00EE1223"/>
    <w:rsid w:val="00EE178E"/>
    <w:rsid w:val="00EF1DC7"/>
    <w:rsid w:val="00EF7672"/>
    <w:rsid w:val="00F00971"/>
    <w:rsid w:val="00F117C0"/>
    <w:rsid w:val="00F13A25"/>
    <w:rsid w:val="00F207F9"/>
    <w:rsid w:val="00F20EE6"/>
    <w:rsid w:val="00F27EBE"/>
    <w:rsid w:val="00F332F1"/>
    <w:rsid w:val="00F3382B"/>
    <w:rsid w:val="00F360E5"/>
    <w:rsid w:val="00F36296"/>
    <w:rsid w:val="00F40096"/>
    <w:rsid w:val="00F4430D"/>
    <w:rsid w:val="00F444E6"/>
    <w:rsid w:val="00F44A36"/>
    <w:rsid w:val="00F47BC9"/>
    <w:rsid w:val="00F47FB4"/>
    <w:rsid w:val="00F51E9E"/>
    <w:rsid w:val="00F51FD4"/>
    <w:rsid w:val="00F522F2"/>
    <w:rsid w:val="00F528E2"/>
    <w:rsid w:val="00F553D4"/>
    <w:rsid w:val="00F562AA"/>
    <w:rsid w:val="00F64DFC"/>
    <w:rsid w:val="00F7342A"/>
    <w:rsid w:val="00F7782E"/>
    <w:rsid w:val="00F847AB"/>
    <w:rsid w:val="00F90E08"/>
    <w:rsid w:val="00F9257A"/>
    <w:rsid w:val="00F92DB4"/>
    <w:rsid w:val="00F94E8E"/>
    <w:rsid w:val="00FA0AD6"/>
    <w:rsid w:val="00FA3A41"/>
    <w:rsid w:val="00FB0A53"/>
    <w:rsid w:val="00FC6B58"/>
    <w:rsid w:val="00FC7FC8"/>
    <w:rsid w:val="00FE2909"/>
    <w:rsid w:val="00FE3DF0"/>
    <w:rsid w:val="00FF1796"/>
    <w:rsid w:val="00FF5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74B8A3"/>
  <w14:defaultImageDpi w14:val="300"/>
  <w15:chartTrackingRefBased/>
  <w15:docId w15:val="{AECCBE66-5379-8B45-AAD9-C2EDF851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8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8A6"/>
    <w:rPr>
      <w:rFonts w:ascii="Lucida Grande" w:hAnsi="Lucida Grande" w:cs="Lucida Grande"/>
      <w:sz w:val="18"/>
      <w:szCs w:val="18"/>
    </w:rPr>
  </w:style>
  <w:style w:type="paragraph" w:styleId="Header">
    <w:name w:val="header"/>
    <w:basedOn w:val="Normal"/>
    <w:link w:val="HeaderChar"/>
    <w:uiPriority w:val="99"/>
    <w:unhideWhenUsed/>
    <w:rsid w:val="007A3F78"/>
    <w:pPr>
      <w:tabs>
        <w:tab w:val="center" w:pos="4513"/>
        <w:tab w:val="right" w:pos="9026"/>
      </w:tabs>
    </w:pPr>
    <w:rPr>
      <w:b/>
    </w:rPr>
  </w:style>
  <w:style w:type="character" w:customStyle="1" w:styleId="HeaderChar">
    <w:name w:val="Header Char"/>
    <w:basedOn w:val="DefaultParagraphFont"/>
    <w:link w:val="Header"/>
    <w:uiPriority w:val="99"/>
    <w:rsid w:val="007A3F78"/>
    <w:rPr>
      <w:rFonts w:ascii="Helvetica" w:hAnsi="Helvetica"/>
      <w:b/>
      <w:sz w:val="20"/>
    </w:rPr>
  </w:style>
  <w:style w:type="paragraph" w:styleId="Footer">
    <w:name w:val="footer"/>
    <w:basedOn w:val="Normal"/>
    <w:link w:val="FooterChar"/>
    <w:uiPriority w:val="99"/>
    <w:unhideWhenUsed/>
    <w:rsid w:val="007A3F78"/>
    <w:pPr>
      <w:tabs>
        <w:tab w:val="center" w:pos="4513"/>
        <w:tab w:val="right" w:pos="9026"/>
      </w:tabs>
    </w:pPr>
    <w:rPr>
      <w:sz w:val="14"/>
    </w:rPr>
  </w:style>
  <w:style w:type="character" w:customStyle="1" w:styleId="FooterChar">
    <w:name w:val="Footer Char"/>
    <w:basedOn w:val="DefaultParagraphFont"/>
    <w:link w:val="Footer"/>
    <w:uiPriority w:val="99"/>
    <w:rsid w:val="007A3F78"/>
    <w:rPr>
      <w:rFonts w:ascii="Helvetica" w:hAnsi="Helvetica"/>
      <w:sz w:val="14"/>
    </w:rPr>
  </w:style>
  <w:style w:type="character" w:styleId="CommentReference">
    <w:name w:val="annotation reference"/>
    <w:uiPriority w:val="99"/>
    <w:unhideWhenUsed/>
    <w:rsid w:val="004C6630"/>
    <w:rPr>
      <w:sz w:val="16"/>
      <w:szCs w:val="16"/>
    </w:rPr>
  </w:style>
  <w:style w:type="paragraph" w:styleId="CommentText">
    <w:name w:val="annotation text"/>
    <w:basedOn w:val="Normal"/>
    <w:link w:val="CommentTextChar"/>
    <w:uiPriority w:val="99"/>
    <w:unhideWhenUsed/>
    <w:rsid w:val="004C6630"/>
    <w:pPr>
      <w:spacing w:after="200"/>
    </w:pPr>
    <w:rPr>
      <w:rFonts w:ascii="Calibri" w:eastAsia="SimSun" w:hAnsi="Calibri" w:cs="Arial"/>
      <w:szCs w:val="20"/>
      <w:lang w:val="en-US" w:eastAsia="zh-CN"/>
    </w:rPr>
  </w:style>
  <w:style w:type="character" w:customStyle="1" w:styleId="CommentTextChar">
    <w:name w:val="Comment Text Char"/>
    <w:basedOn w:val="DefaultParagraphFont"/>
    <w:link w:val="CommentText"/>
    <w:uiPriority w:val="99"/>
    <w:rsid w:val="004C6630"/>
    <w:rPr>
      <w:rFonts w:ascii="Calibri" w:eastAsia="SimSun" w:hAnsi="Calibri" w:cs="Arial"/>
      <w:sz w:val="20"/>
      <w:szCs w:val="20"/>
      <w:lang w:val="en-US" w:eastAsia="zh-CN"/>
    </w:rPr>
  </w:style>
  <w:style w:type="paragraph" w:customStyle="1" w:styleId="54CheadHeadingsHeadingstyles">
    <w:name w:val="5.4 C head (Headings) (Heading styles)"/>
    <w:basedOn w:val="Normal"/>
    <w:next w:val="Normal"/>
    <w:uiPriority w:val="99"/>
    <w:rsid w:val="004C6630"/>
    <w:pPr>
      <w:keepNext/>
      <w:keepLines/>
      <w:widowControl w:val="0"/>
      <w:suppressAutoHyphens/>
      <w:autoSpaceDE w:val="0"/>
      <w:autoSpaceDN w:val="0"/>
      <w:adjustRightInd w:val="0"/>
      <w:spacing w:after="0" w:line="260" w:lineRule="atLeast"/>
      <w:ind w:right="1202"/>
      <w:textAlignment w:val="center"/>
      <w:outlineLvl w:val="3"/>
    </w:pPr>
    <w:rPr>
      <w:rFonts w:ascii="Lato" w:eastAsia="Times New Roman" w:hAnsi="Lato" w:cs="Humanist777BT-RomanB"/>
      <w:b/>
      <w:color w:val="000000"/>
      <w:sz w:val="22"/>
      <w:szCs w:val="22"/>
      <w:u w:color="000000"/>
    </w:rPr>
  </w:style>
  <w:style w:type="paragraph" w:customStyle="1" w:styleId="645TextquotewithsourceTextstyles">
    <w:name w:val="6.45 Text (quote with source) (Text styles)"/>
    <w:basedOn w:val="Normal"/>
    <w:uiPriority w:val="99"/>
    <w:rsid w:val="004C6630"/>
    <w:pPr>
      <w:widowControl w:val="0"/>
      <w:suppressAutoHyphens/>
      <w:autoSpaceDE w:val="0"/>
      <w:autoSpaceDN w:val="0"/>
      <w:adjustRightInd w:val="0"/>
      <w:spacing w:after="0" w:line="260" w:lineRule="atLeast"/>
      <w:ind w:left="360"/>
      <w:textAlignment w:val="center"/>
    </w:pPr>
    <w:rPr>
      <w:rFonts w:ascii="Lato" w:eastAsia="Times New Roman" w:hAnsi="Lato" w:cs="Humanist777BT-LightItalicB"/>
      <w:i/>
      <w:iCs/>
      <w:color w:val="000000"/>
      <w:szCs w:val="20"/>
    </w:rPr>
  </w:style>
  <w:style w:type="character" w:styleId="Hyperlink">
    <w:name w:val="Hyperlink"/>
    <w:uiPriority w:val="99"/>
    <w:rsid w:val="00055E49"/>
    <w:rPr>
      <w:color w:val="0000FF"/>
      <w:u w:val="single"/>
    </w:rPr>
  </w:style>
  <w:style w:type="paragraph" w:customStyle="1" w:styleId="EndNoteBibliography">
    <w:name w:val="EndNote Bibliography"/>
    <w:basedOn w:val="Normal"/>
    <w:link w:val="EndNoteBibliographyChar"/>
    <w:rsid w:val="00055E49"/>
    <w:pPr>
      <w:spacing w:after="0"/>
    </w:pPr>
    <w:rPr>
      <w:rFonts w:ascii="Times New Roman" w:eastAsia="Times New Roman" w:hAnsi="Times New Roman" w:cs="Times New Roman"/>
      <w:noProof/>
      <w:sz w:val="24"/>
      <w:lang w:eastAsia="en-GB"/>
    </w:rPr>
  </w:style>
  <w:style w:type="character" w:customStyle="1" w:styleId="EndNoteBibliographyChar">
    <w:name w:val="EndNote Bibliography Char"/>
    <w:basedOn w:val="DefaultParagraphFont"/>
    <w:link w:val="EndNoteBibliography"/>
    <w:rsid w:val="00055E49"/>
    <w:rPr>
      <w:rFonts w:ascii="Times New Roman" w:eastAsia="Times New Roman" w:hAnsi="Times New Roman" w:cs="Times New Roman"/>
      <w:noProof/>
      <w:lang w:eastAsia="en-GB"/>
    </w:rPr>
  </w:style>
  <w:style w:type="character" w:styleId="FollowedHyperlink">
    <w:name w:val="FollowedHyperlink"/>
    <w:basedOn w:val="DefaultParagraphFont"/>
    <w:uiPriority w:val="99"/>
    <w:semiHidden/>
    <w:unhideWhenUsed/>
    <w:rsid w:val="00055E49"/>
    <w:rPr>
      <w:color w:val="800080" w:themeColor="followedHyperlink"/>
      <w:u w:val="single"/>
    </w:rPr>
  </w:style>
  <w:style w:type="character" w:customStyle="1" w:styleId="eop">
    <w:name w:val="eop"/>
    <w:basedOn w:val="DefaultParagraphFont"/>
    <w:rsid w:val="00776A4D"/>
  </w:style>
  <w:style w:type="character" w:customStyle="1" w:styleId="normaltextrun">
    <w:name w:val="normaltextrun"/>
    <w:basedOn w:val="DefaultParagraphFont"/>
    <w:rsid w:val="00776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12928">
      <w:bodyDiv w:val="1"/>
      <w:marLeft w:val="0"/>
      <w:marRight w:val="0"/>
      <w:marTop w:val="0"/>
      <w:marBottom w:val="0"/>
      <w:divBdr>
        <w:top w:val="none" w:sz="0" w:space="0" w:color="auto"/>
        <w:left w:val="none" w:sz="0" w:space="0" w:color="auto"/>
        <w:bottom w:val="none" w:sz="0" w:space="0" w:color="auto"/>
        <w:right w:val="none" w:sz="0" w:space="0" w:color="auto"/>
      </w:divBdr>
    </w:div>
    <w:div w:id="45298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england.nhs.uk/personalisedcare/social-prescribing/" TargetMode="External"/><Relationship Id="rId4" Type="http://schemas.openxmlformats.org/officeDocument/2006/relationships/styles" Target="styles.xml"/><Relationship Id="rId9" Type="http://schemas.openxmlformats.org/officeDocument/2006/relationships/hyperlink" Target="https://www.england.nhs.uk/personalisedcare/social-prescribin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1" ma:contentTypeDescription="Create a new document." ma:contentTypeScope="" ma:versionID="6e42ce07904fe30f6238669d2a997f1f">
  <xsd:schema xmlns:xsd="http://www.w3.org/2001/XMLSchema" xmlns:xs="http://www.w3.org/2001/XMLSchema" xmlns:p="http://schemas.microsoft.com/office/2006/metadata/properties" xmlns:ns2="02d7720d-78c0-4ba6-b15f-15e1a8d9945b" targetNamespace="http://schemas.microsoft.com/office/2006/metadata/properties" ma:root="true" ma:fieldsID="3d87755bcb1f0a880f17a9da9314ea29" ns2:_="">
    <xsd:import namespace="02d7720d-78c0-4ba6-b15f-15e1a8d994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305C-B5E7-4094-B81B-B243384056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EB95E6-B33A-4A09-8C6B-B7748F9FC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460204-A745-4368-B6F9-EEF1FA6F67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14</Pages>
  <Words>3273</Words>
  <Characters>18661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Stewart</dc:creator>
  <cp:keywords/>
  <dc:description/>
  <cp:lastModifiedBy>Ross Stewart</cp:lastModifiedBy>
  <cp:revision>70</cp:revision>
  <dcterms:created xsi:type="dcterms:W3CDTF">2021-08-10T11:03:00Z</dcterms:created>
  <dcterms:modified xsi:type="dcterms:W3CDTF">2022-11-03T14:30:00Z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